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1C0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贯彻落实“八条硬措施”宣讲暨事故警示</w:t>
      </w:r>
    </w:p>
    <w:p w14:paraId="01C58B9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教育会精神</w:t>
      </w:r>
      <w:r>
        <w:rPr>
          <w:rFonts w:hint="default" w:ascii="Times New Roman" w:hAnsi="Times New Roman" w:eastAsia="方正小标宋简体" w:cs="Times New Roman"/>
          <w:sz w:val="44"/>
          <w:szCs w:val="44"/>
          <w:lang w:val="en-US" w:eastAsia="zh-CN"/>
        </w:rPr>
        <w:t>进一步</w:t>
      </w:r>
      <w:r>
        <w:rPr>
          <w:rFonts w:hint="eastAsia" w:ascii="Times New Roman" w:hAnsi="Times New Roman" w:eastAsia="方正小标宋简体" w:cs="Times New Roman"/>
          <w:sz w:val="44"/>
          <w:szCs w:val="44"/>
          <w:lang w:val="en-US" w:eastAsia="zh-CN"/>
        </w:rPr>
        <w:t>深化</w:t>
      </w:r>
      <w:r>
        <w:rPr>
          <w:rFonts w:hint="default" w:ascii="Times New Roman" w:hAnsi="Times New Roman" w:eastAsia="方正小标宋简体" w:cs="Times New Roman"/>
          <w:sz w:val="44"/>
          <w:szCs w:val="44"/>
          <w:lang w:val="en-US" w:eastAsia="zh-CN"/>
        </w:rPr>
        <w:t>宣贯</w:t>
      </w:r>
      <w:r>
        <w:rPr>
          <w:rFonts w:hint="eastAsia" w:ascii="Times New Roman" w:hAnsi="Times New Roman" w:eastAsia="方正小标宋简体" w:cs="Times New Roman"/>
          <w:sz w:val="44"/>
          <w:szCs w:val="44"/>
          <w:lang w:val="en-US" w:eastAsia="zh-CN"/>
        </w:rPr>
        <w:t>工作</w:t>
      </w:r>
      <w:r>
        <w:rPr>
          <w:rFonts w:hint="default" w:ascii="Times New Roman" w:hAnsi="Times New Roman" w:eastAsia="方正小标宋简体" w:cs="Times New Roman"/>
          <w:sz w:val="44"/>
          <w:szCs w:val="44"/>
        </w:rPr>
        <w:t>的通知</w:t>
      </w:r>
    </w:p>
    <w:p w14:paraId="0413F20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14:paraId="5D247BE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矿井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矿业公司、钻探公司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西部公司、</w:t>
      </w:r>
      <w:r>
        <w:rPr>
          <w:rFonts w:hint="default" w:ascii="Times New Roman" w:hAnsi="Times New Roman" w:eastAsia="仿宋_GB2312" w:cs="Times New Roman"/>
          <w:sz w:val="32"/>
          <w:szCs w:val="32"/>
        </w:rPr>
        <w:t>公司</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w:t>
      </w:r>
    </w:p>
    <w:p w14:paraId="2FCA7E7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8月26日</w:t>
      </w:r>
      <w:r>
        <w:rPr>
          <w:rFonts w:hint="eastAsia" w:ascii="Times New Roman" w:hAnsi="Times New Roman" w:eastAsia="仿宋_GB2312" w:cs="Times New Roman"/>
          <w:sz w:val="32"/>
          <w:szCs w:val="32"/>
          <w:lang w:val="en-US" w:eastAsia="zh-CN"/>
        </w:rPr>
        <w:t>，安徽省安委会召开</w:t>
      </w:r>
      <w:r>
        <w:rPr>
          <w:rFonts w:hint="default" w:ascii="Times New Roman" w:hAnsi="Times New Roman" w:eastAsia="仿宋_GB2312" w:cs="Times New Roman"/>
          <w:sz w:val="32"/>
          <w:szCs w:val="32"/>
          <w:lang w:val="en-US" w:eastAsia="zh-CN"/>
        </w:rPr>
        <w:t>全省“八条硬措施”集中宣讲暨事故警示教育会，</w:t>
      </w:r>
      <w:r>
        <w:rPr>
          <w:rFonts w:hint="eastAsia" w:ascii="Times New Roman" w:hAnsi="Times New Roman" w:eastAsia="仿宋_GB2312" w:cs="Times New Roman"/>
          <w:sz w:val="32"/>
          <w:szCs w:val="32"/>
          <w:lang w:val="en-US" w:eastAsia="zh-CN"/>
        </w:rPr>
        <w:t>9月2日集团公司召开宣贯会，为深入贯彻会议精神，在集团公司前期下发执行的《关于学习宣传贯彻“八条硬措施”工作方案的通知》《关于贯彻落实“学铁规、明责任、硬落实、保安全”活动深入推进“八条硬措施”全面落实的通知》基础上，特制定</w:t>
      </w:r>
      <w:r>
        <w:rPr>
          <w:rFonts w:hint="default" w:ascii="Times New Roman" w:hAnsi="Times New Roman" w:eastAsia="仿宋_GB2312" w:cs="Times New Roman"/>
          <w:sz w:val="32"/>
          <w:szCs w:val="32"/>
          <w:lang w:val="en-US" w:eastAsia="zh-CN"/>
        </w:rPr>
        <w:t>进一步</w:t>
      </w:r>
      <w:r>
        <w:rPr>
          <w:rFonts w:hint="eastAsia" w:ascii="Times New Roman" w:hAnsi="Times New Roman" w:eastAsia="仿宋_GB2312" w:cs="Times New Roman"/>
          <w:sz w:val="32"/>
          <w:szCs w:val="32"/>
          <w:lang w:val="en-US" w:eastAsia="zh-CN"/>
        </w:rPr>
        <w:t>深化</w:t>
      </w:r>
      <w:r>
        <w:rPr>
          <w:rFonts w:hint="default" w:ascii="Times New Roman" w:hAnsi="Times New Roman" w:eastAsia="仿宋_GB2312" w:cs="Times New Roman"/>
          <w:sz w:val="32"/>
          <w:szCs w:val="32"/>
          <w:lang w:val="en-US" w:eastAsia="zh-CN"/>
        </w:rPr>
        <w:t>“八条硬措施”宣贯</w:t>
      </w:r>
      <w:r>
        <w:rPr>
          <w:rFonts w:hint="eastAsia" w:ascii="Times New Roman" w:hAnsi="Times New Roman" w:eastAsia="仿宋_GB2312" w:cs="Times New Roman"/>
          <w:sz w:val="32"/>
          <w:szCs w:val="32"/>
          <w:lang w:val="en-US" w:eastAsia="zh-CN"/>
        </w:rPr>
        <w:t>方案如下，请认真贯彻落实</w:t>
      </w:r>
      <w:r>
        <w:rPr>
          <w:rFonts w:hint="default" w:ascii="Times New Roman" w:hAnsi="Times New Roman" w:eastAsia="仿宋_GB2312" w:cs="Times New Roman"/>
          <w:sz w:val="32"/>
          <w:szCs w:val="32"/>
          <w:lang w:val="en-US" w:eastAsia="zh-CN"/>
        </w:rPr>
        <w:t>。</w:t>
      </w:r>
    </w:p>
    <w:p w14:paraId="426E02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工作安排</w:t>
      </w:r>
    </w:p>
    <w:p w14:paraId="3F5FB05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持续</w:t>
      </w:r>
      <w:r>
        <w:rPr>
          <w:rFonts w:hint="default" w:ascii="Times New Roman" w:hAnsi="Times New Roman" w:eastAsia="楷体_GB2312" w:cs="Times New Roman"/>
          <w:b/>
          <w:bCs/>
          <w:sz w:val="32"/>
          <w:szCs w:val="32"/>
          <w:lang w:val="en-US" w:eastAsia="zh-CN"/>
        </w:rPr>
        <w:t>营造</w:t>
      </w:r>
      <w:r>
        <w:rPr>
          <w:rFonts w:hint="eastAsia" w:ascii="Times New Roman" w:hAnsi="Times New Roman" w:eastAsia="楷体_GB2312" w:cs="Times New Roman"/>
          <w:b/>
          <w:bCs/>
          <w:sz w:val="32"/>
          <w:szCs w:val="32"/>
          <w:lang w:val="en-US" w:eastAsia="zh-CN"/>
        </w:rPr>
        <w:t>宣贯</w:t>
      </w:r>
      <w:r>
        <w:rPr>
          <w:rFonts w:hint="default" w:ascii="Times New Roman" w:hAnsi="Times New Roman" w:eastAsia="楷体_GB2312" w:cs="Times New Roman"/>
          <w:b/>
          <w:bCs/>
          <w:sz w:val="32"/>
          <w:szCs w:val="32"/>
          <w:lang w:val="en-US" w:eastAsia="zh-CN"/>
        </w:rPr>
        <w:t>氛围</w:t>
      </w:r>
    </w:p>
    <w:p w14:paraId="127BD1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各级宣传部门要</w:t>
      </w:r>
      <w:r>
        <w:rPr>
          <w:rFonts w:hint="eastAsia"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lang w:val="en-US" w:eastAsia="zh-CN"/>
        </w:rPr>
        <w:t>加大“八条硬措施”宣</w:t>
      </w:r>
      <w:r>
        <w:rPr>
          <w:rFonts w:hint="eastAsia" w:ascii="Times New Roman" w:hAnsi="Times New Roman" w:eastAsia="仿宋_GB2312" w:cs="Times New Roman"/>
          <w:color w:val="auto"/>
          <w:sz w:val="32"/>
          <w:szCs w:val="32"/>
          <w:lang w:val="en-US" w:eastAsia="zh-CN"/>
        </w:rPr>
        <w:t>贯</w:t>
      </w:r>
      <w:r>
        <w:rPr>
          <w:rFonts w:hint="default" w:ascii="Times New Roman" w:hAnsi="Times New Roman" w:eastAsia="仿宋_GB2312" w:cs="Times New Roman"/>
          <w:color w:val="auto"/>
          <w:sz w:val="32"/>
          <w:szCs w:val="32"/>
          <w:lang w:val="en-US" w:eastAsia="zh-CN"/>
        </w:rPr>
        <w:t>力度</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sz w:val="32"/>
          <w:szCs w:val="32"/>
          <w:lang w:val="en-US" w:eastAsia="zh-CN"/>
        </w:rPr>
        <w:t>一是强化线上宣贯。</w:t>
      </w:r>
      <w:r>
        <w:rPr>
          <w:rFonts w:hint="eastAsia" w:ascii="Times New Roman" w:hAnsi="Times New Roman" w:eastAsia="仿宋_GB2312" w:cs="Times New Roman"/>
          <w:sz w:val="32"/>
          <w:szCs w:val="32"/>
          <w:lang w:val="en-US" w:eastAsia="zh-CN"/>
        </w:rPr>
        <w:t>集团公司及各单位要</w:t>
      </w:r>
      <w:r>
        <w:rPr>
          <w:rFonts w:hint="default" w:ascii="Times New Roman" w:hAnsi="Times New Roman" w:eastAsia="仿宋_GB2312" w:cs="Times New Roman"/>
          <w:sz w:val="32"/>
          <w:szCs w:val="32"/>
        </w:rPr>
        <w:t>充分</w:t>
      </w:r>
      <w:r>
        <w:rPr>
          <w:rFonts w:hint="eastAsia" w:ascii="Times New Roman" w:hAnsi="Times New Roman" w:eastAsia="仿宋_GB2312" w:cs="Times New Roman"/>
          <w:sz w:val="32"/>
          <w:szCs w:val="32"/>
          <w:lang w:val="en-US" w:eastAsia="zh-CN"/>
        </w:rPr>
        <w:t>利用</w:t>
      </w:r>
      <w:r>
        <w:rPr>
          <w:rFonts w:hint="default" w:ascii="Times New Roman" w:hAnsi="Times New Roman" w:eastAsia="仿宋_GB2312" w:cs="Times New Roman"/>
          <w:sz w:val="32"/>
          <w:szCs w:val="32"/>
        </w:rPr>
        <w:t>网站、</w:t>
      </w:r>
      <w:r>
        <w:rPr>
          <w:rFonts w:hint="eastAsia" w:ascii="Times New Roman" w:hAnsi="Times New Roman" w:eastAsia="仿宋_GB2312" w:cs="Times New Roman"/>
          <w:sz w:val="32"/>
          <w:szCs w:val="32"/>
          <w:lang w:val="en-US" w:eastAsia="zh-CN"/>
        </w:rPr>
        <w:t>握手皖煤、</w:t>
      </w:r>
      <w:r>
        <w:rPr>
          <w:rFonts w:hint="default" w:ascii="Times New Roman" w:hAnsi="Times New Roman" w:eastAsia="仿宋_GB2312" w:cs="Times New Roman"/>
          <w:sz w:val="32"/>
          <w:szCs w:val="32"/>
        </w:rPr>
        <w:t>微信公众号</w:t>
      </w:r>
      <w:r>
        <w:rPr>
          <w:rFonts w:hint="eastAsia" w:ascii="Times New Roman" w:hAnsi="Times New Roman" w:eastAsia="仿宋_GB2312" w:cs="Times New Roman"/>
          <w:sz w:val="32"/>
          <w:szCs w:val="32"/>
          <w:lang w:val="en-US" w:eastAsia="zh-CN"/>
        </w:rPr>
        <w:t>等载体，</w:t>
      </w:r>
      <w:r>
        <w:rPr>
          <w:rFonts w:hint="default" w:ascii="Times New Roman" w:hAnsi="Times New Roman" w:eastAsia="仿宋_GB2312" w:cs="Times New Roman"/>
          <w:sz w:val="32"/>
          <w:szCs w:val="32"/>
        </w:rPr>
        <w:t>开辟</w:t>
      </w:r>
      <w:r>
        <w:rPr>
          <w:rFonts w:hint="eastAsia" w:ascii="Times New Roman" w:hAnsi="Times New Roman" w:eastAsia="仿宋_GB2312" w:cs="Times New Roman"/>
          <w:sz w:val="32"/>
          <w:szCs w:val="32"/>
          <w:lang w:val="en-US" w:eastAsia="zh-CN"/>
        </w:rPr>
        <w:t>专栏强化</w:t>
      </w:r>
      <w:r>
        <w:rPr>
          <w:rFonts w:hint="default" w:ascii="Times New Roman" w:hAnsi="Times New Roman" w:eastAsia="仿宋_GB2312" w:cs="Times New Roman"/>
          <w:sz w:val="32"/>
          <w:szCs w:val="32"/>
        </w:rPr>
        <w:t>宣传</w:t>
      </w:r>
      <w:r>
        <w:rPr>
          <w:rFonts w:hint="eastAsia" w:ascii="Times New Roman" w:hAnsi="Times New Roman" w:eastAsia="仿宋_GB2312" w:cs="Times New Roman"/>
          <w:sz w:val="32"/>
          <w:szCs w:val="32"/>
          <w:lang w:val="en-US" w:eastAsia="zh-CN"/>
        </w:rPr>
        <w:t>，9月10日前完成；公司宣传部要专题访谈相关单位、部门主要负责人、安全负责人，挖掘特色亮点工作，推广经验做法。</w:t>
      </w:r>
      <w:r>
        <w:rPr>
          <w:rFonts w:hint="eastAsia" w:ascii="Times New Roman" w:hAnsi="Times New Roman" w:eastAsia="仿宋_GB2312" w:cs="Times New Roman"/>
          <w:b/>
          <w:sz w:val="32"/>
          <w:szCs w:val="32"/>
          <w:lang w:val="en-US" w:eastAsia="zh-CN"/>
        </w:rPr>
        <w:t>二是强化线下</w:t>
      </w:r>
      <w:r>
        <w:rPr>
          <w:rFonts w:hint="default" w:ascii="Times New Roman" w:hAnsi="Times New Roman" w:eastAsia="仿宋_GB2312" w:cs="Times New Roman"/>
          <w:b/>
          <w:sz w:val="32"/>
          <w:szCs w:val="32"/>
          <w:lang w:val="en-US" w:eastAsia="zh-CN"/>
        </w:rPr>
        <w:t>宣</w:t>
      </w:r>
      <w:r>
        <w:rPr>
          <w:rFonts w:hint="eastAsia" w:ascii="Times New Roman" w:hAnsi="Times New Roman" w:eastAsia="仿宋_GB2312" w:cs="Times New Roman"/>
          <w:b/>
          <w:sz w:val="32"/>
          <w:szCs w:val="32"/>
          <w:lang w:val="en-US" w:eastAsia="zh-CN"/>
        </w:rPr>
        <w:t>贯</w:t>
      </w:r>
      <w:r>
        <w:rPr>
          <w:rFonts w:hint="default" w:ascii="Times New Roman" w:hAnsi="Times New Roman" w:eastAsia="仿宋_GB2312" w:cs="Times New Roman"/>
          <w:b/>
          <w:sz w:val="32"/>
          <w:szCs w:val="32"/>
          <w:lang w:val="en-US" w:eastAsia="zh-CN"/>
        </w:rPr>
        <w:t>。</w:t>
      </w:r>
      <w:r>
        <w:rPr>
          <w:rFonts w:hint="eastAsia" w:ascii="Times New Roman" w:hAnsi="Times New Roman" w:eastAsia="仿宋_GB2312" w:cs="Times New Roman"/>
          <w:sz w:val="32"/>
          <w:szCs w:val="32"/>
          <w:lang w:val="en-US" w:eastAsia="zh-CN"/>
        </w:rPr>
        <w:t>各单位要利用宣传栏、井口大屏、宣传标语、</w:t>
      </w:r>
      <w:r>
        <w:rPr>
          <w:rFonts w:hint="default" w:ascii="Times New Roman" w:hAnsi="Times New Roman" w:eastAsia="仿宋_GB2312" w:cs="Times New Roman"/>
          <w:sz w:val="32"/>
          <w:szCs w:val="32"/>
          <w:lang w:val="en-US" w:eastAsia="zh-CN"/>
        </w:rPr>
        <w:t>宣传手册等</w:t>
      </w:r>
      <w:r>
        <w:rPr>
          <w:rFonts w:hint="eastAsia" w:ascii="Times New Roman" w:hAnsi="Times New Roman" w:eastAsia="仿宋_GB2312" w:cs="Times New Roman"/>
          <w:sz w:val="32"/>
          <w:szCs w:val="32"/>
          <w:lang w:val="en-US" w:eastAsia="zh-CN"/>
        </w:rPr>
        <w:t>方式在地面、井下等醒目地点广泛宣传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营造</w:t>
      </w:r>
      <w:r>
        <w:rPr>
          <w:rFonts w:hint="eastAsia" w:ascii="Times New Roman" w:hAnsi="Times New Roman" w:eastAsia="仿宋_GB2312" w:cs="Times New Roman"/>
          <w:sz w:val="32"/>
          <w:szCs w:val="32"/>
          <w:lang w:val="en-US" w:eastAsia="zh-CN"/>
        </w:rPr>
        <w:t>人人皆知、人人皆会的</w:t>
      </w:r>
      <w:r>
        <w:rPr>
          <w:rFonts w:hint="default" w:ascii="Times New Roman" w:hAnsi="Times New Roman" w:eastAsia="仿宋_GB2312" w:cs="Times New Roman"/>
          <w:sz w:val="32"/>
          <w:szCs w:val="32"/>
        </w:rPr>
        <w:t>浓厚氛围。</w:t>
      </w:r>
    </w:p>
    <w:p w14:paraId="092001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责任</w:t>
      </w:r>
      <w:r>
        <w:rPr>
          <w:rFonts w:hint="eastAsia"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lang w:val="en-US" w:eastAsia="zh-CN"/>
        </w:rPr>
        <w:t>部门</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rPr>
        <w:t>党委宣传部、安全监察局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各单位</w:t>
      </w:r>
      <w:r>
        <w:rPr>
          <w:rFonts w:hint="default" w:ascii="Times New Roman" w:hAnsi="Times New Roman" w:eastAsia="仿宋_GB2312" w:cs="Times New Roman"/>
          <w:sz w:val="32"/>
          <w:szCs w:val="32"/>
        </w:rPr>
        <w:t>。</w:t>
      </w:r>
    </w:p>
    <w:p w14:paraId="7635942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val="en-US" w:eastAsia="zh-CN"/>
        </w:rPr>
        <w:t>分级</w:t>
      </w:r>
      <w:r>
        <w:rPr>
          <w:rFonts w:hint="default" w:ascii="Times New Roman" w:hAnsi="Times New Roman" w:eastAsia="楷体_GB2312" w:cs="Times New Roman"/>
          <w:b/>
          <w:bCs/>
          <w:sz w:val="32"/>
          <w:szCs w:val="32"/>
          <w:lang w:val="en-US" w:eastAsia="zh-CN"/>
        </w:rPr>
        <w:t>开展全覆盖宣贯</w:t>
      </w:r>
    </w:p>
    <w:p w14:paraId="420730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集团公司及各矿分级组织开展“八条硬措施”</w:t>
      </w:r>
      <w:r>
        <w:rPr>
          <w:rFonts w:hint="eastAsia" w:ascii="Times New Roman" w:hAnsi="Times New Roman" w:eastAsia="仿宋_GB2312" w:cs="Times New Roman"/>
          <w:color w:val="auto"/>
          <w:sz w:val="32"/>
          <w:szCs w:val="32"/>
          <w:lang w:val="en-US" w:eastAsia="zh-CN"/>
        </w:rPr>
        <w:t>专题</w:t>
      </w:r>
      <w:r>
        <w:rPr>
          <w:rFonts w:hint="default" w:ascii="Times New Roman" w:hAnsi="Times New Roman" w:eastAsia="仿宋_GB2312" w:cs="Times New Roman"/>
          <w:color w:val="auto"/>
          <w:sz w:val="32"/>
          <w:szCs w:val="32"/>
          <w:lang w:val="en-US" w:eastAsia="zh-CN"/>
        </w:rPr>
        <w:t>宣贯</w:t>
      </w:r>
      <w:r>
        <w:rPr>
          <w:rFonts w:hint="eastAsia" w:ascii="Times New Roman" w:hAnsi="Times New Roman" w:eastAsia="仿宋_GB2312" w:cs="Times New Roman"/>
          <w:color w:val="auto"/>
          <w:sz w:val="32"/>
          <w:szCs w:val="32"/>
          <w:lang w:val="en-US" w:eastAsia="zh-CN"/>
        </w:rPr>
        <w:t>。集团公司层面组织开展专题宣贯会；</w:t>
      </w:r>
      <w:r>
        <w:rPr>
          <w:rFonts w:hint="default" w:ascii="Times New Roman" w:hAnsi="Times New Roman" w:eastAsia="仿宋_GB2312" w:cs="Times New Roman"/>
          <w:color w:val="auto"/>
          <w:sz w:val="32"/>
          <w:szCs w:val="32"/>
          <w:lang w:val="en-US" w:eastAsia="zh-CN"/>
        </w:rPr>
        <w:t>公司各部门</w:t>
      </w:r>
      <w:r>
        <w:rPr>
          <w:rFonts w:hint="eastAsia" w:ascii="Times New Roman" w:hAnsi="Times New Roman" w:eastAsia="仿宋_GB2312" w:cs="Times New Roman"/>
          <w:color w:val="auto"/>
          <w:sz w:val="32"/>
          <w:szCs w:val="32"/>
          <w:lang w:val="en-US" w:eastAsia="zh-CN"/>
        </w:rPr>
        <w:t>由主要负责人通过部门会议</w:t>
      </w:r>
      <w:r>
        <w:rPr>
          <w:rFonts w:hint="default"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color w:val="auto"/>
          <w:sz w:val="32"/>
          <w:szCs w:val="32"/>
          <w:lang w:val="en-US" w:eastAsia="zh-CN"/>
        </w:rPr>
        <w:t>内部学习</w:t>
      </w:r>
      <w:r>
        <w:rPr>
          <w:rFonts w:hint="default" w:ascii="Times New Roman" w:hAnsi="Times New Roman" w:eastAsia="仿宋_GB2312" w:cs="Times New Roman"/>
          <w:color w:val="auto"/>
          <w:sz w:val="32"/>
          <w:szCs w:val="32"/>
          <w:lang w:val="en-US" w:eastAsia="zh-CN"/>
        </w:rPr>
        <w:t>宣贯</w:t>
      </w:r>
      <w:r>
        <w:rPr>
          <w:rFonts w:hint="eastAsia" w:ascii="Times New Roman" w:hAnsi="Times New Roman" w:eastAsia="仿宋_GB2312" w:cs="Times New Roman"/>
          <w:color w:val="auto"/>
          <w:sz w:val="32"/>
          <w:szCs w:val="32"/>
          <w:lang w:val="en-US" w:eastAsia="zh-CN"/>
        </w:rPr>
        <w:t>，并结合调研、检查等到各矿对应系统宣讲</w:t>
      </w:r>
      <w:r>
        <w:rPr>
          <w:rFonts w:hint="default" w:ascii="Times New Roman" w:hAnsi="Times New Roman" w:eastAsia="仿宋_GB2312" w:cs="Times New Roman"/>
          <w:color w:val="auto"/>
          <w:sz w:val="32"/>
          <w:szCs w:val="32"/>
          <w:lang w:val="en-US" w:eastAsia="zh-CN"/>
        </w:rPr>
        <w:t>；各矿通过安全办公会</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专题</w:t>
      </w:r>
      <w:r>
        <w:rPr>
          <w:rFonts w:hint="eastAsia" w:ascii="Times New Roman" w:hAnsi="Times New Roman" w:eastAsia="仿宋_GB2312" w:cs="Times New Roman"/>
          <w:color w:val="auto"/>
          <w:sz w:val="32"/>
          <w:szCs w:val="32"/>
          <w:lang w:val="en-US" w:eastAsia="zh-CN"/>
        </w:rPr>
        <w:t>宣贯会组织</w:t>
      </w:r>
      <w:r>
        <w:rPr>
          <w:rFonts w:hint="default" w:ascii="Times New Roman" w:hAnsi="Times New Roman" w:eastAsia="仿宋_GB2312" w:cs="Times New Roman"/>
          <w:color w:val="auto"/>
          <w:sz w:val="32"/>
          <w:szCs w:val="32"/>
          <w:lang w:val="en-US" w:eastAsia="zh-CN"/>
        </w:rPr>
        <w:t>对各基层单位专题宣贯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9月底前完成全覆盖宣贯</w:t>
      </w:r>
      <w:r>
        <w:rPr>
          <w:rFonts w:hint="eastAsia" w:ascii="Times New Roman" w:hAnsi="Times New Roman" w:eastAsia="仿宋_GB2312" w:cs="Times New Roman"/>
          <w:color w:val="auto"/>
          <w:sz w:val="32"/>
          <w:szCs w:val="32"/>
          <w:lang w:val="en-US" w:eastAsia="zh-CN"/>
        </w:rPr>
        <w:t>，切实将硬措施要求传达到每一个头面、每一个人员。</w:t>
      </w:r>
    </w:p>
    <w:p w14:paraId="26F257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责任</w:t>
      </w:r>
      <w:r>
        <w:rPr>
          <w:rFonts w:hint="eastAsia"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lang w:val="en-US" w:eastAsia="zh-CN"/>
        </w:rPr>
        <w:t>部门</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rPr>
        <w:t>安全监察局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各部门、各单位</w:t>
      </w:r>
      <w:r>
        <w:rPr>
          <w:rFonts w:hint="default" w:ascii="Times New Roman" w:hAnsi="Times New Roman" w:eastAsia="仿宋_GB2312" w:cs="Times New Roman"/>
          <w:sz w:val="32"/>
          <w:szCs w:val="32"/>
        </w:rPr>
        <w:t>。</w:t>
      </w:r>
    </w:p>
    <w:p w14:paraId="20392A2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w:t>
      </w:r>
      <w:r>
        <w:rPr>
          <w:rFonts w:hint="eastAsia" w:ascii="Times New Roman" w:hAnsi="Times New Roman" w:eastAsia="楷体_GB2312" w:cs="Times New Roman"/>
          <w:b/>
          <w:bCs/>
          <w:sz w:val="32"/>
          <w:szCs w:val="32"/>
          <w:lang w:val="en-US" w:eastAsia="zh-CN"/>
        </w:rPr>
        <w:t>深入开展学习培训</w:t>
      </w:r>
    </w:p>
    <w:p w14:paraId="632F147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强化</w:t>
      </w:r>
      <w:r>
        <w:rPr>
          <w:rFonts w:hint="default" w:ascii="Times New Roman" w:hAnsi="Times New Roman" w:eastAsia="仿宋_GB2312" w:cs="Times New Roman"/>
          <w:b/>
          <w:sz w:val="32"/>
          <w:szCs w:val="32"/>
        </w:rPr>
        <w:t>学习</w:t>
      </w:r>
      <w:r>
        <w:rPr>
          <w:rFonts w:hint="eastAsia" w:ascii="Times New Roman" w:hAnsi="Times New Roman" w:eastAsia="仿宋_GB2312" w:cs="Times New Roman"/>
          <w:b/>
          <w:sz w:val="32"/>
          <w:szCs w:val="32"/>
          <w:lang w:val="en-US" w:eastAsia="zh-CN"/>
        </w:rPr>
        <w:t>培训</w:t>
      </w:r>
      <w:r>
        <w:rPr>
          <w:rFonts w:hint="default" w:ascii="Times New Roman" w:hAnsi="Times New Roman" w:eastAsia="仿宋_GB2312" w:cs="Times New Roman"/>
          <w:b/>
          <w:sz w:val="32"/>
          <w:szCs w:val="32"/>
        </w:rPr>
        <w:t>。</w:t>
      </w:r>
      <w:r>
        <w:rPr>
          <w:rFonts w:hint="eastAsia" w:ascii="Times New Roman" w:hAnsi="Times New Roman" w:eastAsia="仿宋_GB2312" w:cs="Times New Roman"/>
          <w:color w:val="auto"/>
          <w:sz w:val="32"/>
          <w:szCs w:val="32"/>
          <w:lang w:val="en-US" w:eastAsia="zh-CN"/>
        </w:rPr>
        <w:t>各单位要结合“学法规、抓落实、强管理”活动和“1+5”科区自主培训等形式，加强对“八条硬措施”及其解读、落实任务细化清单的学习。同时</w:t>
      </w:r>
      <w:r>
        <w:rPr>
          <w:rFonts w:hint="default" w:ascii="Times New Roman" w:hAnsi="Times New Roman" w:eastAsia="仿宋_GB2312" w:cs="Times New Roman"/>
          <w:color w:val="auto"/>
          <w:sz w:val="32"/>
          <w:szCs w:val="32"/>
          <w:lang w:val="en-US" w:eastAsia="zh-CN"/>
        </w:rPr>
        <w:t>各级培训机构将“八条硬措施”纳入培训教育重要内容</w:t>
      </w:r>
      <w:r>
        <w:rPr>
          <w:rFonts w:hint="eastAsia" w:ascii="Times New Roman" w:hAnsi="Times New Roman" w:eastAsia="仿宋_GB2312" w:cs="Times New Roman"/>
          <w:color w:val="auto"/>
          <w:sz w:val="32"/>
          <w:szCs w:val="32"/>
          <w:lang w:val="en-US" w:eastAsia="zh-CN"/>
        </w:rPr>
        <w:t>。安全监察局负责梳理编制“八条硬措施”应知应会，刊印成册，发放各部门、各单位学习。</w:t>
      </w:r>
    </w:p>
    <w:p w14:paraId="51D59F2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lang w:val="en-US" w:eastAsia="zh-CN"/>
        </w:rPr>
        <w:t>责任</w:t>
      </w:r>
      <w:r>
        <w:rPr>
          <w:rFonts w:hint="eastAsia"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lang w:val="en-US" w:eastAsia="zh-CN"/>
        </w:rPr>
        <w:t>部门</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color w:val="auto"/>
          <w:sz w:val="32"/>
          <w:szCs w:val="32"/>
          <w:lang w:val="en-US" w:eastAsia="zh-CN"/>
        </w:rPr>
        <w:t>安全监察局、职教中心、各单位</w:t>
      </w:r>
    </w:p>
    <w:p w14:paraId="0D74710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z w:val="32"/>
          <w:szCs w:val="32"/>
          <w:lang w:val="en-US" w:eastAsia="zh-CN"/>
        </w:rPr>
        <w:t>2.强化效果考核。</w:t>
      </w:r>
      <w:r>
        <w:rPr>
          <w:rFonts w:hint="eastAsia" w:ascii="Times New Roman" w:hAnsi="Times New Roman" w:eastAsia="仿宋_GB2312" w:cs="Times New Roman"/>
          <w:color w:val="auto"/>
          <w:sz w:val="32"/>
          <w:szCs w:val="32"/>
          <w:lang w:val="en-US" w:eastAsia="zh-CN"/>
        </w:rPr>
        <w:t>各单位要常态化组织班前有奖知识问答、专题知识竞赛等形式多样的活动，提高全员学习积极性和主动性。劳资部负责将“八条硬措施”应知应会导入电脑、手机等在线考试系统，各单位常态化开展测试。集团公司及各矿要结合各类安全检查、作风督查对“八条硬措施”逢查必考，检验学习效果。</w:t>
      </w:r>
    </w:p>
    <w:p w14:paraId="2252C14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责任</w:t>
      </w:r>
      <w:r>
        <w:rPr>
          <w:rFonts w:hint="eastAsia" w:ascii="Times New Roman" w:hAnsi="Times New Roman" w:eastAsia="仿宋_GB2312" w:cs="Times New Roman"/>
          <w:b/>
          <w:bCs/>
          <w:sz w:val="32"/>
          <w:szCs w:val="32"/>
          <w:lang w:val="en-US" w:eastAsia="zh-CN"/>
        </w:rPr>
        <w:t>单位（</w:t>
      </w:r>
      <w:r>
        <w:rPr>
          <w:rFonts w:hint="default" w:ascii="Times New Roman" w:hAnsi="Times New Roman" w:eastAsia="仿宋_GB2312" w:cs="Times New Roman"/>
          <w:b/>
          <w:bCs/>
          <w:sz w:val="32"/>
          <w:szCs w:val="32"/>
          <w:lang w:val="en-US" w:eastAsia="zh-CN"/>
        </w:rPr>
        <w:t>部门</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color w:val="auto"/>
          <w:sz w:val="32"/>
          <w:szCs w:val="32"/>
          <w:lang w:val="en-US" w:eastAsia="zh-CN"/>
        </w:rPr>
        <w:t>党委组织部、劳资部、各安全生产部室、各单位</w:t>
      </w:r>
    </w:p>
    <w:p w14:paraId="59575BA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（四）强化警示教育</w:t>
      </w:r>
    </w:p>
    <w:p w14:paraId="71EE5D5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深入开展案例警示教育</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充分利用集团公司建企以来典型事故案例手册和案例视频，</w:t>
      </w:r>
      <w:r>
        <w:rPr>
          <w:rFonts w:hint="eastAsia" w:ascii="Times New Roman" w:hAnsi="Times New Roman" w:eastAsia="仿宋_GB2312" w:cs="Times New Roman"/>
          <w:color w:val="auto"/>
          <w:sz w:val="32"/>
          <w:szCs w:val="32"/>
          <w:lang w:val="en-US" w:eastAsia="zh-CN"/>
        </w:rPr>
        <w:t>组织开展“历史上的今天”“历史上的本月”等</w:t>
      </w:r>
      <w:r>
        <w:rPr>
          <w:rFonts w:hint="default" w:ascii="Times New Roman" w:hAnsi="Times New Roman" w:eastAsia="仿宋_GB2312" w:cs="Times New Roman"/>
          <w:color w:val="auto"/>
          <w:sz w:val="32"/>
          <w:szCs w:val="32"/>
          <w:lang w:val="en-US" w:eastAsia="zh-CN"/>
        </w:rPr>
        <w:t>典型事故</w:t>
      </w:r>
      <w:r>
        <w:rPr>
          <w:rFonts w:hint="eastAsia" w:ascii="Times New Roman" w:hAnsi="Times New Roman" w:eastAsia="仿宋_GB2312" w:cs="Times New Roman"/>
          <w:color w:val="auto"/>
          <w:sz w:val="32"/>
          <w:szCs w:val="32"/>
          <w:lang w:val="en-US" w:eastAsia="zh-CN"/>
        </w:rPr>
        <w:t>案例警示教育。对典型违章、典型事故</w:t>
      </w:r>
      <w:r>
        <w:rPr>
          <w:rFonts w:hint="default" w:ascii="Times New Roman" w:hAnsi="Times New Roman" w:eastAsia="仿宋_GB2312" w:cs="Times New Roman"/>
          <w:color w:val="auto"/>
          <w:sz w:val="32"/>
          <w:szCs w:val="32"/>
          <w:lang w:val="en-US" w:eastAsia="zh-CN"/>
        </w:rPr>
        <w:t xml:space="preserve">组织拍摄“工人违章干部反省”警示教育视频，持续开展班前“一案例”警示教育活动，引导从业人员做到“人人讲安全、个个会应急”。 </w:t>
      </w:r>
    </w:p>
    <w:p w14:paraId="0EEF4A9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w:t>
      </w:r>
      <w:r>
        <w:rPr>
          <w:rFonts w:hint="eastAsia" w:ascii="Times New Roman" w:hAnsi="Times New Roman" w:eastAsia="仿宋_GB2312" w:cs="Times New Roman"/>
          <w:b/>
          <w:bCs/>
          <w:color w:val="auto"/>
          <w:sz w:val="32"/>
          <w:szCs w:val="32"/>
          <w:lang w:val="en-US" w:eastAsia="zh-CN"/>
        </w:rPr>
        <w:t>单位（部门）</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安全监察局、各</w:t>
      </w:r>
      <w:r>
        <w:rPr>
          <w:rFonts w:hint="eastAsia" w:ascii="Times New Roman" w:hAnsi="Times New Roman" w:eastAsia="仿宋_GB2312" w:cs="Times New Roman"/>
          <w:color w:val="auto"/>
          <w:sz w:val="32"/>
          <w:szCs w:val="32"/>
          <w:lang w:val="en-US" w:eastAsia="zh-CN"/>
        </w:rPr>
        <w:t>单位</w:t>
      </w:r>
    </w:p>
    <w:p w14:paraId="2405DFF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.强化曝光警示。</w:t>
      </w:r>
      <w:r>
        <w:rPr>
          <w:rFonts w:hint="eastAsia" w:ascii="Times New Roman" w:hAnsi="Times New Roman" w:eastAsia="仿宋_GB2312" w:cs="Times New Roman"/>
          <w:color w:val="auto"/>
          <w:sz w:val="32"/>
          <w:szCs w:val="32"/>
          <w:lang w:val="en-US" w:eastAsia="zh-CN"/>
        </w:rPr>
        <w:t>公司各部门及各单位要关注学习国家矿山安全监察局曝光的典型案例，以案为戒。</w:t>
      </w:r>
      <w:r>
        <w:rPr>
          <w:rFonts w:hint="default" w:ascii="Times New Roman" w:hAnsi="Times New Roman" w:eastAsia="仿宋_GB2312" w:cs="Times New Roman"/>
          <w:color w:val="auto"/>
          <w:sz w:val="32"/>
          <w:szCs w:val="32"/>
          <w:lang w:val="en-US" w:eastAsia="zh-CN"/>
        </w:rPr>
        <w:t>各级安全管理人员要对照“八条硬措施”内容严格监督检查，对存在的典型问题采取通报等方式曝光警示</w:t>
      </w:r>
      <w:r>
        <w:rPr>
          <w:rFonts w:hint="eastAsia" w:ascii="Times New Roman" w:hAnsi="Times New Roman" w:eastAsia="仿宋_GB2312" w:cs="Times New Roman"/>
          <w:color w:val="auto"/>
          <w:sz w:val="32"/>
          <w:szCs w:val="32"/>
          <w:lang w:val="en-US" w:eastAsia="zh-CN"/>
        </w:rPr>
        <w:t>，切实形成从严管理氛围</w:t>
      </w:r>
      <w:r>
        <w:rPr>
          <w:rFonts w:hint="default" w:ascii="Times New Roman" w:hAnsi="Times New Roman" w:eastAsia="仿宋_GB2312" w:cs="Times New Roman"/>
          <w:color w:val="auto"/>
          <w:sz w:val="32"/>
          <w:szCs w:val="32"/>
          <w:lang w:val="en-US" w:eastAsia="zh-CN"/>
        </w:rPr>
        <w:t>。</w:t>
      </w:r>
    </w:p>
    <w:p w14:paraId="554E9A8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w:t>
      </w:r>
      <w:r>
        <w:rPr>
          <w:rFonts w:hint="eastAsia" w:ascii="Times New Roman" w:hAnsi="Times New Roman" w:eastAsia="仿宋_GB2312" w:cs="Times New Roman"/>
          <w:b/>
          <w:bCs/>
          <w:color w:val="auto"/>
          <w:sz w:val="32"/>
          <w:szCs w:val="32"/>
          <w:lang w:val="en-US" w:eastAsia="zh-CN"/>
        </w:rPr>
        <w:t>单位（部门）</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安全监察局、生产技术部、通防地测部、机运部、各</w:t>
      </w:r>
      <w:r>
        <w:rPr>
          <w:rFonts w:hint="eastAsia" w:ascii="Times New Roman" w:hAnsi="Times New Roman" w:eastAsia="仿宋_GB2312" w:cs="Times New Roman"/>
          <w:color w:val="auto"/>
          <w:sz w:val="32"/>
          <w:szCs w:val="32"/>
          <w:lang w:val="en-US" w:eastAsia="zh-CN"/>
        </w:rPr>
        <w:t>单位</w:t>
      </w:r>
    </w:p>
    <w:p w14:paraId="0C398C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保障措施</w:t>
      </w:r>
    </w:p>
    <w:p w14:paraId="7ECB38E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）精心组织、宣贯到位。</w:t>
      </w:r>
      <w:r>
        <w:rPr>
          <w:rFonts w:hint="default" w:ascii="Times New Roman" w:hAnsi="Times New Roman" w:eastAsia="楷体_GB2312" w:cs="Times New Roman"/>
          <w:sz w:val="32"/>
          <w:szCs w:val="32"/>
        </w:rPr>
        <w:t>集团</w:t>
      </w:r>
      <w:r>
        <w:rPr>
          <w:rFonts w:hint="default" w:ascii="Times New Roman" w:hAnsi="Times New Roman" w:eastAsia="仿宋_GB2312" w:cs="Times New Roman"/>
          <w:sz w:val="32"/>
          <w:szCs w:val="32"/>
        </w:rPr>
        <w:t>公司</w:t>
      </w:r>
      <w:r>
        <w:rPr>
          <w:rFonts w:hint="eastAsia" w:ascii="Times New Roman" w:hAnsi="Times New Roman" w:eastAsia="仿宋_GB2312" w:cs="Times New Roman"/>
          <w:sz w:val="32"/>
          <w:szCs w:val="32"/>
          <w:lang w:val="en-US" w:eastAsia="zh-CN"/>
        </w:rPr>
        <w:t>各责任部门</w:t>
      </w:r>
      <w:r>
        <w:rPr>
          <w:rFonts w:hint="default" w:ascii="Times New Roman" w:hAnsi="Times New Roman" w:eastAsia="仿宋_GB2312" w:cs="Times New Roman"/>
          <w:sz w:val="32"/>
          <w:szCs w:val="32"/>
        </w:rPr>
        <w:t>及各单位要按照责任分工，切实担负起责任，精心组织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统筹</w:t>
      </w:r>
      <w:r>
        <w:rPr>
          <w:rFonts w:hint="default" w:ascii="Times New Roman" w:hAnsi="Times New Roman" w:eastAsia="仿宋_GB2312" w:cs="Times New Roman"/>
          <w:sz w:val="32"/>
          <w:szCs w:val="32"/>
        </w:rPr>
        <w:t>二十届三中全会</w:t>
      </w:r>
      <w:r>
        <w:rPr>
          <w:rFonts w:hint="eastAsia" w:ascii="Times New Roman" w:hAnsi="Times New Roman" w:eastAsia="仿宋_GB2312" w:cs="Times New Roman"/>
          <w:sz w:val="32"/>
          <w:szCs w:val="32"/>
          <w:lang w:val="en-US" w:eastAsia="zh-CN"/>
        </w:rPr>
        <w:t>宣贯与“八条硬措施”宣贯</w:t>
      </w:r>
      <w:r>
        <w:rPr>
          <w:rFonts w:hint="default" w:ascii="Times New Roman" w:hAnsi="Times New Roman" w:eastAsia="仿宋_GB2312" w:cs="Times New Roman"/>
          <w:sz w:val="32"/>
          <w:szCs w:val="32"/>
        </w:rPr>
        <w:t>，切实</w:t>
      </w:r>
      <w:r>
        <w:rPr>
          <w:rFonts w:hint="eastAsia" w:ascii="Times New Roman" w:hAnsi="Times New Roman" w:eastAsia="仿宋_GB2312" w:cs="Times New Roman"/>
          <w:sz w:val="32"/>
          <w:szCs w:val="32"/>
          <w:lang w:val="en-US" w:eastAsia="zh-CN"/>
        </w:rPr>
        <w:t>宣贯到位</w:t>
      </w:r>
      <w:r>
        <w:rPr>
          <w:rFonts w:hint="default" w:ascii="Times New Roman" w:hAnsi="Times New Roman" w:eastAsia="仿宋_GB2312" w:cs="Times New Roman"/>
          <w:sz w:val="32"/>
          <w:szCs w:val="32"/>
        </w:rPr>
        <w:t>。</w:t>
      </w:r>
    </w:p>
    <w:p w14:paraId="4E36769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）提高认识、抓好学习。</w:t>
      </w:r>
      <w:r>
        <w:rPr>
          <w:rFonts w:hint="default" w:ascii="Times New Roman" w:hAnsi="Times New Roman" w:eastAsia="仿宋_GB2312" w:cs="Times New Roman"/>
          <w:sz w:val="32"/>
          <w:szCs w:val="32"/>
        </w:rPr>
        <w:t>各单位要充分认识贯彻落实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八条硬措施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的重要性和紧迫性，利用督导调研“讲”、培训阵地“教”、考试测验“促”、监督检查“推”等方式，认真组织好</w:t>
      </w:r>
      <w:r>
        <w:rPr>
          <w:rFonts w:hint="eastAsia" w:ascii="Times New Roman" w:hAnsi="Times New Roman" w:eastAsia="仿宋_GB2312" w:cs="Times New Roman"/>
          <w:sz w:val="32"/>
          <w:szCs w:val="32"/>
          <w:lang w:val="en-US" w:eastAsia="zh-CN"/>
        </w:rPr>
        <w:t>培训</w:t>
      </w:r>
      <w:r>
        <w:rPr>
          <w:rFonts w:hint="default" w:ascii="Times New Roman" w:hAnsi="Times New Roman" w:eastAsia="仿宋_GB2312" w:cs="Times New Roman"/>
          <w:sz w:val="32"/>
          <w:szCs w:val="32"/>
        </w:rPr>
        <w:t>学习工作。</w:t>
      </w:r>
    </w:p>
    <w:p w14:paraId="56D74AF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（三）加强领导、取得实效。</w:t>
      </w:r>
      <w:r>
        <w:rPr>
          <w:rFonts w:hint="default" w:ascii="Times New Roman" w:hAnsi="Times New Roman" w:eastAsia="楷体_GB2312" w:cs="Times New Roman"/>
          <w:sz w:val="32"/>
          <w:szCs w:val="32"/>
        </w:rPr>
        <w:t>集团</w:t>
      </w:r>
      <w:r>
        <w:rPr>
          <w:rFonts w:hint="default" w:ascii="Times New Roman" w:hAnsi="Times New Roman" w:eastAsia="仿宋_GB2312" w:cs="Times New Roman"/>
          <w:sz w:val="32"/>
          <w:szCs w:val="32"/>
        </w:rPr>
        <w:t>公司</w:t>
      </w:r>
      <w:r>
        <w:rPr>
          <w:rFonts w:hint="eastAsia" w:ascii="Times New Roman" w:hAnsi="Times New Roman" w:eastAsia="仿宋_GB2312" w:cs="Times New Roman"/>
          <w:sz w:val="32"/>
          <w:szCs w:val="32"/>
          <w:lang w:val="en-US" w:eastAsia="zh-CN"/>
        </w:rPr>
        <w:t>及各单位</w:t>
      </w:r>
      <w:r>
        <w:rPr>
          <w:rFonts w:hint="default" w:ascii="Times New Roman" w:hAnsi="Times New Roman" w:eastAsia="仿宋_GB2312" w:cs="Times New Roman"/>
          <w:sz w:val="32"/>
          <w:szCs w:val="32"/>
        </w:rPr>
        <w:t>要切实加强组织领导，高度重视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八条硬措施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的学习宣贯工作，将其</w:t>
      </w:r>
      <w:r>
        <w:rPr>
          <w:rFonts w:hint="eastAsia" w:ascii="Times New Roman" w:hAnsi="Times New Roman" w:eastAsia="仿宋_GB2312" w:cs="Times New Roman"/>
          <w:sz w:val="32"/>
          <w:szCs w:val="32"/>
          <w:lang w:val="en-US" w:eastAsia="zh-CN"/>
        </w:rPr>
        <w:t>作为</w:t>
      </w:r>
      <w:r>
        <w:rPr>
          <w:rFonts w:hint="default" w:ascii="Times New Roman" w:hAnsi="Times New Roman" w:eastAsia="仿宋_GB2312" w:cs="Times New Roman"/>
          <w:sz w:val="32"/>
          <w:szCs w:val="32"/>
        </w:rPr>
        <w:t>今后一段时期重点工作，</w:t>
      </w:r>
      <w:r>
        <w:rPr>
          <w:rFonts w:hint="eastAsia" w:ascii="Times New Roman" w:hAnsi="Times New Roman" w:eastAsia="仿宋_GB2312" w:cs="Times New Roman"/>
          <w:sz w:val="32"/>
          <w:szCs w:val="32"/>
          <w:lang w:val="en-US" w:eastAsia="zh-CN"/>
        </w:rPr>
        <w:t>对照集团公司前期要求，对标自查自改，</w:t>
      </w:r>
      <w:r>
        <w:rPr>
          <w:rFonts w:hint="default" w:ascii="Times New Roman" w:hAnsi="Times New Roman" w:eastAsia="仿宋_GB2312" w:cs="Times New Roman"/>
          <w:sz w:val="32"/>
          <w:szCs w:val="32"/>
        </w:rPr>
        <w:t>狠抓工作落实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狠抓监督检查，确保各项工作落实落地，取得成效。</w:t>
      </w:r>
    </w:p>
    <w:p w14:paraId="23CFED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rPr>
      </w:pPr>
    </w:p>
    <w:p w14:paraId="634EB3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皖北煤电集团公司</w:t>
      </w:r>
    </w:p>
    <w:p w14:paraId="2DCEE6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bookmarkStart w:id="0" w:name="_GoBack"/>
      <w:bookmarkEnd w:id="0"/>
      <w:r>
        <w:rPr>
          <w:rFonts w:hint="default" w:ascii="Times New Roman" w:hAnsi="Times New Roman" w:eastAsia="仿宋_GB2312" w:cs="Times New Roman"/>
          <w:sz w:val="32"/>
          <w:szCs w:val="32"/>
        </w:rPr>
        <w:t>2日</w:t>
      </w:r>
    </w:p>
    <w:sectPr>
      <w:footerReference r:id="rId3" w:type="default"/>
      <w:pgSz w:w="11906" w:h="16838"/>
      <w:pgMar w:top="198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9AC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7832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27832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NWNiOWEzYzA0NTBiZGM1NjIyMzAyOTE0NmY5NzUifQ=="/>
  </w:docVars>
  <w:rsids>
    <w:rsidRoot w:val="00851B99"/>
    <w:rsid w:val="000F712C"/>
    <w:rsid w:val="001570B6"/>
    <w:rsid w:val="001B6474"/>
    <w:rsid w:val="00420E3F"/>
    <w:rsid w:val="00547C82"/>
    <w:rsid w:val="005C33F4"/>
    <w:rsid w:val="006B7489"/>
    <w:rsid w:val="00780338"/>
    <w:rsid w:val="0078229E"/>
    <w:rsid w:val="00851B99"/>
    <w:rsid w:val="008E2DE9"/>
    <w:rsid w:val="009A4883"/>
    <w:rsid w:val="00A121A0"/>
    <w:rsid w:val="00B162D5"/>
    <w:rsid w:val="00BB02E5"/>
    <w:rsid w:val="00CD003F"/>
    <w:rsid w:val="00D0743E"/>
    <w:rsid w:val="00D34432"/>
    <w:rsid w:val="00D65684"/>
    <w:rsid w:val="00D76F05"/>
    <w:rsid w:val="00EB4B13"/>
    <w:rsid w:val="00EC38E5"/>
    <w:rsid w:val="00F20374"/>
    <w:rsid w:val="00F80EAB"/>
    <w:rsid w:val="01346AC9"/>
    <w:rsid w:val="01761E20"/>
    <w:rsid w:val="019127B6"/>
    <w:rsid w:val="01E37A17"/>
    <w:rsid w:val="01E90844"/>
    <w:rsid w:val="020411DA"/>
    <w:rsid w:val="025008C3"/>
    <w:rsid w:val="03E017D2"/>
    <w:rsid w:val="044955CA"/>
    <w:rsid w:val="048C7BA5"/>
    <w:rsid w:val="054F4E62"/>
    <w:rsid w:val="05D709B3"/>
    <w:rsid w:val="06976AC0"/>
    <w:rsid w:val="074107DA"/>
    <w:rsid w:val="0748600C"/>
    <w:rsid w:val="0777244E"/>
    <w:rsid w:val="07972AF0"/>
    <w:rsid w:val="0808579C"/>
    <w:rsid w:val="08597DA5"/>
    <w:rsid w:val="08A96637"/>
    <w:rsid w:val="08CC67C9"/>
    <w:rsid w:val="0AAC68B2"/>
    <w:rsid w:val="0AD96F7B"/>
    <w:rsid w:val="0D533015"/>
    <w:rsid w:val="0DB8556E"/>
    <w:rsid w:val="0E8536A2"/>
    <w:rsid w:val="0FF24D67"/>
    <w:rsid w:val="103510F8"/>
    <w:rsid w:val="11657452"/>
    <w:rsid w:val="13394A5B"/>
    <w:rsid w:val="143F60A1"/>
    <w:rsid w:val="14531B4D"/>
    <w:rsid w:val="146975C2"/>
    <w:rsid w:val="14832432"/>
    <w:rsid w:val="14DB04C0"/>
    <w:rsid w:val="14FC21E4"/>
    <w:rsid w:val="15DB44F0"/>
    <w:rsid w:val="161B669A"/>
    <w:rsid w:val="16C86822"/>
    <w:rsid w:val="17A4103D"/>
    <w:rsid w:val="18137F71"/>
    <w:rsid w:val="18E90CD1"/>
    <w:rsid w:val="19E971DB"/>
    <w:rsid w:val="1ABD5F72"/>
    <w:rsid w:val="1B0B3181"/>
    <w:rsid w:val="1B5E59A7"/>
    <w:rsid w:val="1C142509"/>
    <w:rsid w:val="1CC41839"/>
    <w:rsid w:val="1E58492F"/>
    <w:rsid w:val="1F0B3750"/>
    <w:rsid w:val="1F666BD8"/>
    <w:rsid w:val="1FA12306"/>
    <w:rsid w:val="1FE8583F"/>
    <w:rsid w:val="222F1E4B"/>
    <w:rsid w:val="22507B57"/>
    <w:rsid w:val="22E449E3"/>
    <w:rsid w:val="23887A65"/>
    <w:rsid w:val="25E1345C"/>
    <w:rsid w:val="25EF3DCB"/>
    <w:rsid w:val="26502390"/>
    <w:rsid w:val="26527EB6"/>
    <w:rsid w:val="2670658E"/>
    <w:rsid w:val="27A209C9"/>
    <w:rsid w:val="27C90517"/>
    <w:rsid w:val="289B3D96"/>
    <w:rsid w:val="28CA642A"/>
    <w:rsid w:val="28EA6ACC"/>
    <w:rsid w:val="28EC45F2"/>
    <w:rsid w:val="2A21651D"/>
    <w:rsid w:val="2B1240B8"/>
    <w:rsid w:val="2D6055AE"/>
    <w:rsid w:val="2DB476A8"/>
    <w:rsid w:val="2E5F5866"/>
    <w:rsid w:val="2E8157DC"/>
    <w:rsid w:val="2EC90F31"/>
    <w:rsid w:val="2ED31DB0"/>
    <w:rsid w:val="2F4D3910"/>
    <w:rsid w:val="2FA31782"/>
    <w:rsid w:val="30670A02"/>
    <w:rsid w:val="30711881"/>
    <w:rsid w:val="30E20088"/>
    <w:rsid w:val="31462D0D"/>
    <w:rsid w:val="315076E8"/>
    <w:rsid w:val="31F376C4"/>
    <w:rsid w:val="325A22A3"/>
    <w:rsid w:val="32F72511"/>
    <w:rsid w:val="3307027A"/>
    <w:rsid w:val="365D08DD"/>
    <w:rsid w:val="36681030"/>
    <w:rsid w:val="36C95F72"/>
    <w:rsid w:val="36D52B69"/>
    <w:rsid w:val="37384EA6"/>
    <w:rsid w:val="39D013C6"/>
    <w:rsid w:val="3A6B10EF"/>
    <w:rsid w:val="3C1557B6"/>
    <w:rsid w:val="3C1732DC"/>
    <w:rsid w:val="3D0C6BB9"/>
    <w:rsid w:val="3E950E30"/>
    <w:rsid w:val="3FB83028"/>
    <w:rsid w:val="3FBA3852"/>
    <w:rsid w:val="403501D5"/>
    <w:rsid w:val="40E63BC5"/>
    <w:rsid w:val="412070D7"/>
    <w:rsid w:val="419E1DAA"/>
    <w:rsid w:val="41A970CC"/>
    <w:rsid w:val="41C757A4"/>
    <w:rsid w:val="44044A8E"/>
    <w:rsid w:val="449D0A3E"/>
    <w:rsid w:val="449F6565"/>
    <w:rsid w:val="44DC3315"/>
    <w:rsid w:val="451505D5"/>
    <w:rsid w:val="463B22BD"/>
    <w:rsid w:val="46456C98"/>
    <w:rsid w:val="4669507C"/>
    <w:rsid w:val="46D52711"/>
    <w:rsid w:val="46FF778E"/>
    <w:rsid w:val="48873598"/>
    <w:rsid w:val="4AB56AE2"/>
    <w:rsid w:val="4BC15012"/>
    <w:rsid w:val="4BD96800"/>
    <w:rsid w:val="4BEB02E1"/>
    <w:rsid w:val="4DB72B71"/>
    <w:rsid w:val="4DED6593"/>
    <w:rsid w:val="4DF80A94"/>
    <w:rsid w:val="4E3C3076"/>
    <w:rsid w:val="4E8862BB"/>
    <w:rsid w:val="4EF75830"/>
    <w:rsid w:val="4F9A44F8"/>
    <w:rsid w:val="4FCB46B2"/>
    <w:rsid w:val="506D5769"/>
    <w:rsid w:val="51894824"/>
    <w:rsid w:val="51940483"/>
    <w:rsid w:val="51B80C66"/>
    <w:rsid w:val="520420FD"/>
    <w:rsid w:val="524644C3"/>
    <w:rsid w:val="554967A4"/>
    <w:rsid w:val="55E95892"/>
    <w:rsid w:val="568B4B9B"/>
    <w:rsid w:val="56B23ED5"/>
    <w:rsid w:val="56BA0FDC"/>
    <w:rsid w:val="56E61DD1"/>
    <w:rsid w:val="579B0E0D"/>
    <w:rsid w:val="57A777B2"/>
    <w:rsid w:val="57E04A72"/>
    <w:rsid w:val="58020E8D"/>
    <w:rsid w:val="58EB1921"/>
    <w:rsid w:val="59091DA7"/>
    <w:rsid w:val="5954396A"/>
    <w:rsid w:val="59AF6DF2"/>
    <w:rsid w:val="59BB12F3"/>
    <w:rsid w:val="5B977B3E"/>
    <w:rsid w:val="5C7B120D"/>
    <w:rsid w:val="5C8E7193"/>
    <w:rsid w:val="5CF14575"/>
    <w:rsid w:val="5D6D4FFA"/>
    <w:rsid w:val="5EAA74B3"/>
    <w:rsid w:val="5F893C41"/>
    <w:rsid w:val="5FCD6066"/>
    <w:rsid w:val="6022031E"/>
    <w:rsid w:val="60340051"/>
    <w:rsid w:val="60D1764E"/>
    <w:rsid w:val="60FB291D"/>
    <w:rsid w:val="610B7004"/>
    <w:rsid w:val="62E47B0C"/>
    <w:rsid w:val="630F26B0"/>
    <w:rsid w:val="64063AB3"/>
    <w:rsid w:val="64D23995"/>
    <w:rsid w:val="663012BB"/>
    <w:rsid w:val="66C51A03"/>
    <w:rsid w:val="68093B71"/>
    <w:rsid w:val="690B2D50"/>
    <w:rsid w:val="692F585A"/>
    <w:rsid w:val="69BB70ED"/>
    <w:rsid w:val="69F745C9"/>
    <w:rsid w:val="6A1862EE"/>
    <w:rsid w:val="6A3A2708"/>
    <w:rsid w:val="6B99520C"/>
    <w:rsid w:val="6C6B4DFB"/>
    <w:rsid w:val="6C975BF0"/>
    <w:rsid w:val="6D741A8D"/>
    <w:rsid w:val="6D7970A3"/>
    <w:rsid w:val="6DF350A8"/>
    <w:rsid w:val="6ED45583"/>
    <w:rsid w:val="6F2D6397"/>
    <w:rsid w:val="6F54601A"/>
    <w:rsid w:val="6F8306AD"/>
    <w:rsid w:val="6F926B42"/>
    <w:rsid w:val="70B36D70"/>
    <w:rsid w:val="718801FD"/>
    <w:rsid w:val="72DA05E4"/>
    <w:rsid w:val="756E5C1E"/>
    <w:rsid w:val="75862CA5"/>
    <w:rsid w:val="7662726E"/>
    <w:rsid w:val="76A258BD"/>
    <w:rsid w:val="776F3DC6"/>
    <w:rsid w:val="79C97604"/>
    <w:rsid w:val="7B784E3E"/>
    <w:rsid w:val="7BA93249"/>
    <w:rsid w:val="7BAB0D70"/>
    <w:rsid w:val="7BCB31C0"/>
    <w:rsid w:val="7C547659"/>
    <w:rsid w:val="7D20578D"/>
    <w:rsid w:val="7E576F8D"/>
    <w:rsid w:val="7E674E3E"/>
    <w:rsid w:val="7EF02EA1"/>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1599</Words>
  <Characters>1611</Characters>
  <Lines>19</Lines>
  <Paragraphs>5</Paragraphs>
  <TotalTime>4</TotalTime>
  <ScaleCrop>false</ScaleCrop>
  <LinksUpToDate>false</LinksUpToDate>
  <CharactersWithSpaces>1612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2024-03-20T06:38:00Z</dcterms:created>
  <dc:creator>张保军</dc:creator>
  <cp:lastModifiedBy>刘波</cp:lastModifiedBy>
  <cp:lastPrinted>2024-08-28T09:00:00Z</cp:lastPrinted>
  <dcterms:modified xsi:type="dcterms:W3CDTF">2024-09-02T06:29:01Z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56A73CA9A83D4C79B15A60A367DC0418_12</vt:lpwstr>
  </property>
</Properties>
</file>