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/>
          <w:b/>
          <w:kern w:val="0"/>
          <w:sz w:val="28"/>
          <w:szCs w:val="28"/>
        </w:rPr>
      </w:pPr>
      <w:r>
        <w:rPr>
          <w:rFonts w:ascii="Times New Roman" w:hAnsi="Times New Roman" w:eastAsia="仿宋_GB2312"/>
          <w:b/>
          <w:kern w:val="0"/>
          <w:sz w:val="28"/>
          <w:szCs w:val="28"/>
        </w:rPr>
        <w:t>一通三防</w:t>
      </w:r>
      <w:r>
        <w:rPr>
          <w:rFonts w:hint="eastAsia" w:ascii="Times New Roman" w:hAnsi="Times New Roman" w:eastAsia="仿宋_GB2312"/>
          <w:b/>
          <w:kern w:val="0"/>
          <w:sz w:val="28"/>
          <w:szCs w:val="28"/>
        </w:rPr>
        <w:t>专项隐患排查分工</w:t>
      </w:r>
      <w:r>
        <w:rPr>
          <w:rFonts w:ascii="Times New Roman" w:hAnsi="Times New Roman" w:eastAsia="仿宋_GB2312"/>
          <w:b/>
          <w:kern w:val="0"/>
          <w:sz w:val="28"/>
          <w:szCs w:val="28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51"/>
        <w:gridCol w:w="1475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3551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检查路线</w:t>
            </w:r>
          </w:p>
        </w:tc>
        <w:tc>
          <w:tcPr>
            <w:tcW w:w="1475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检查组长</w:t>
            </w:r>
          </w:p>
        </w:tc>
        <w:tc>
          <w:tcPr>
            <w:tcW w:w="2761" w:type="dxa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+980m水平生产系统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四采区回风大巷里段→+980m瓦斯抽采系统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秦庆举</w:t>
            </w:r>
          </w:p>
        </w:tc>
        <w:tc>
          <w:tcPr>
            <w:tcW w:w="27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通防部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掘进一部</w:t>
            </w:r>
          </w:p>
          <w:p>
            <w:pPr>
              <w:widowControl/>
              <w:spacing w:line="40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安全监察部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2306工作面</w:t>
            </w:r>
          </w:p>
        </w:tc>
        <w:tc>
          <w:tcPr>
            <w:tcW w:w="1475" w:type="dxa"/>
            <w:vMerge w:val="continue"/>
            <w:tcBorders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通防部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采煤部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安监部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2302风巷</w:t>
            </w:r>
          </w:p>
        </w:tc>
        <w:tc>
          <w:tcPr>
            <w:tcW w:w="1475" w:type="dxa"/>
            <w:vMerge w:val="continue"/>
            <w:tcBorders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通防部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掘进二部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地面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灌浆站、瓦斯泵站、主要通风机房（含防爆门、防爆盖、密封装置、水柱计、负压传感器等）</w:t>
            </w:r>
          </w:p>
        </w:tc>
        <w:tc>
          <w:tcPr>
            <w:tcW w:w="1475" w:type="dxa"/>
            <w:vMerge w:val="continue"/>
            <w:tcBorders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通防部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3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安全监控中心站、仪器仪表发放室、仪器仪表维修室、矿灯房</w:t>
            </w:r>
          </w:p>
        </w:tc>
        <w:tc>
          <w:tcPr>
            <w:tcW w:w="1475" w:type="dxa"/>
            <w:vMerge w:val="continue"/>
            <w:tcBorders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东翼回风立井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各车间场所→生活区→地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面施工工地等场所。</w:t>
            </w:r>
          </w:p>
        </w:tc>
        <w:tc>
          <w:tcPr>
            <w:tcW w:w="1475" w:type="dxa"/>
            <w:vMerge w:val="continue"/>
            <w:tcBorders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安全监察部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通防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机电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部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  <w:t>东风井项目部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77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0m水平生产系统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1304（外）工作面面密闭墙→1302工作面密闭墙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总回风巷→1303、1305、1307工作面密闭墙→+770m制氮站→消防材料库、避难硐室</w:t>
            </w:r>
          </w:p>
        </w:tc>
        <w:tc>
          <w:tcPr>
            <w:tcW w:w="1475" w:type="dxa"/>
            <w:vMerge w:val="continue"/>
            <w:tcBorders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7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/>
              </w:rPr>
              <w:t>通防部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MDdiZTUyM2U4ZTdmNzJmODhmNjU5YTA2ZGZhMjMifQ=="/>
  </w:docVars>
  <w:rsids>
    <w:rsidRoot w:val="77B725D1"/>
    <w:rsid w:val="00020730"/>
    <w:rsid w:val="0002659B"/>
    <w:rsid w:val="001344CF"/>
    <w:rsid w:val="003C3FE6"/>
    <w:rsid w:val="006527DC"/>
    <w:rsid w:val="006F69EE"/>
    <w:rsid w:val="00D27122"/>
    <w:rsid w:val="02AC5A72"/>
    <w:rsid w:val="071A3B90"/>
    <w:rsid w:val="19C77678"/>
    <w:rsid w:val="1DF95001"/>
    <w:rsid w:val="24501C6E"/>
    <w:rsid w:val="2796620F"/>
    <w:rsid w:val="2DCA0C2F"/>
    <w:rsid w:val="2E973BB7"/>
    <w:rsid w:val="303C3715"/>
    <w:rsid w:val="32D65AC9"/>
    <w:rsid w:val="347B0EF5"/>
    <w:rsid w:val="3501760D"/>
    <w:rsid w:val="35037447"/>
    <w:rsid w:val="3E756C84"/>
    <w:rsid w:val="42AC244E"/>
    <w:rsid w:val="4B5565CC"/>
    <w:rsid w:val="4DF41538"/>
    <w:rsid w:val="4E4769A6"/>
    <w:rsid w:val="4EEF16B5"/>
    <w:rsid w:val="4F064384"/>
    <w:rsid w:val="539C3C27"/>
    <w:rsid w:val="59D8255C"/>
    <w:rsid w:val="59F34285"/>
    <w:rsid w:val="5CAE5300"/>
    <w:rsid w:val="5CB27689"/>
    <w:rsid w:val="681171BF"/>
    <w:rsid w:val="68B362A0"/>
    <w:rsid w:val="69040A0C"/>
    <w:rsid w:val="6E540EF4"/>
    <w:rsid w:val="6E864923"/>
    <w:rsid w:val="6E8C4B32"/>
    <w:rsid w:val="746F5ADA"/>
    <w:rsid w:val="77B725D1"/>
    <w:rsid w:val="787F2C00"/>
    <w:rsid w:val="7D80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hint="eastAsia"/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2023-11-10T07:16:00Z</dcterms:created>
  <dc:creator>大。</dc:creator>
  <cp:lastModifiedBy>闫东朋</cp:lastModifiedBy>
  <dcterms:modified xsi:type="dcterms:W3CDTF">2024-04-06T21:30:43Z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801C77A1036D4DF2BF94C3EA9BC6CF96_13</vt:lpwstr>
  </property>
</Properties>
</file>