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FF0000"/>
          <w:kern w:val="0"/>
          <w:sz w:val="84"/>
          <w:szCs w:val="84"/>
          <w:lang w:val="en-US" w:eastAsia="zh-CN" w:bidi="ar"/>
        </w:rPr>
      </w:pPr>
      <w:r>
        <w:rPr>
          <w:rFonts w:hint="eastAsia" w:ascii="宋体" w:hAnsi="宋体" w:eastAsia="宋体" w:cs="宋体"/>
          <w:color w:val="FF0000"/>
          <w:kern w:val="0"/>
          <w:sz w:val="84"/>
          <w:szCs w:val="84"/>
          <w:lang w:val="en-US" w:eastAsia="zh-CN" w:bidi="ar"/>
        </w:rPr>
        <w:t>“三基”建设月度专报</w:t>
      </w:r>
    </w:p>
    <w:p>
      <w:pPr>
        <w:pStyle w:val="3"/>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2023年5月份</w:t>
      </w:r>
    </w:p>
    <w:p>
      <w:pPr>
        <w:ind w:firstLine="310" w:firstLineChars="100"/>
        <w:rPr>
          <w:rFonts w:hint="default"/>
          <w:lang w:val="en-US" w:eastAsia="zh-CN"/>
        </w:rPr>
      </w:pPr>
      <w:r>
        <w:rPr>
          <w:rFonts w:hint="eastAsia" w:ascii="仿宋_GB2312" w:hAnsi="仿宋_GB2312" w:eastAsia="仿宋_GB2312" w:cs="仿宋_GB2312"/>
          <w:color w:val="000000"/>
          <w:kern w:val="0"/>
          <w:sz w:val="31"/>
          <w:szCs w:val="31"/>
          <w:lang w:val="en-US" w:eastAsia="zh-CN" w:bidi="ar"/>
        </w:rPr>
        <w:t>公司“三基”建设领导小组         2023年6月7日编制</w:t>
      </w:r>
    </w:p>
    <w:p>
      <w:pPr>
        <w:keepNext w:val="0"/>
        <w:keepLines w:val="0"/>
        <w:widowControl/>
        <w:suppressLineNumbers w:val="0"/>
        <w:ind w:firstLine="360" w:firstLineChars="100"/>
        <w:jc w:val="left"/>
        <w:rPr>
          <w:rFonts w:hint="eastAsia" w:ascii="仿宋_GB2312" w:hAnsi="仿宋_GB2312" w:eastAsia="仿宋_GB2312" w:cs="仿宋_GB2312"/>
          <w:b/>
          <w:bCs/>
          <w:color w:val="000000"/>
          <w:kern w:val="0"/>
          <w:sz w:val="36"/>
          <w:szCs w:val="36"/>
          <w:lang w:val="en-US" w:eastAsia="zh-CN" w:bidi="ar"/>
        </w:rPr>
      </w:pPr>
      <w:r>
        <w:rPr>
          <w:sz w:val="36"/>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266700</wp:posOffset>
                </wp:positionV>
                <wp:extent cx="5048250" cy="0"/>
                <wp:effectExtent l="0" t="9525" r="0" b="9525"/>
                <wp:wrapNone/>
                <wp:docPr id="3" name="直接连接符 3"/>
                <wp:cNvGraphicFramePr/>
                <a:graphic xmlns:a="http://schemas.openxmlformats.org/drawingml/2006/main">
                  <a:graphicData uri="http://schemas.microsoft.com/office/word/2010/wordprocessingShape">
                    <wps:wsp>
                      <wps:cNvCnPr/>
                      <wps:spPr>
                        <a:xfrm>
                          <a:off x="1414780" y="3270250"/>
                          <a:ext cx="5048250" cy="0"/>
                        </a:xfrm>
                        <a:prstGeom prst="line">
                          <a:avLst/>
                        </a:prstGeom>
                        <a:ln w="38100" cmpd="sng">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1.4pt;margin-top:21pt;height:0pt;width:397.5pt;z-index:251659264;mso-width-relative:page;mso-height-relative:page;" filled="f" stroked="t" coordsize="21600,21600" o:gfxdata="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vDCD9UAAAAIAQAADwAAAAAAAAABACAAAAAiAAAAZHJzL2Rvd25yZXYueG1sUEsBAhQAFAAA&#10;AAgAh07iQE4s0QfyAQAAvgMAAA4AAAAAAAAAAQAgAAAAJAEAAGRycy9lMm9Eb2MueG1sUEsFBgAA&#10;AAAGAAYAWQEAAIgFAAAAAA==&#10;">
                <v:fill on="f" focussize="0,0"/>
                <v:stroke weight="3pt" color="#FF0000 [3205]" miterlimit="8" joinstyle="miter"/>
                <v:imagedata o:title=""/>
                <o:lock v:ext="edit" aspectratio="f"/>
              </v:line>
            </w:pict>
          </mc:Fallback>
        </mc:AlternateContent>
      </w:r>
    </w:p>
    <w:p>
      <w:pPr>
        <w:pStyle w:val="3"/>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目录</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公司</w:t>
      </w:r>
      <w:r>
        <w:rPr>
          <w:rFonts w:ascii="黑体" w:hAnsi="宋体" w:eastAsia="黑体" w:cs="黑体"/>
          <w:color w:val="000000"/>
          <w:kern w:val="0"/>
          <w:sz w:val="31"/>
          <w:szCs w:val="31"/>
          <w:lang w:val="en-US" w:eastAsia="zh-CN" w:bidi="ar"/>
        </w:rPr>
        <w:t>“三基”工作月志】</w:t>
      </w:r>
      <w:r>
        <w:rPr>
          <w:rFonts w:hint="eastAsia" w:ascii="仿宋" w:hAnsi="仿宋" w:eastAsia="仿宋" w:cs="仿宋"/>
          <w:sz w:val="32"/>
          <w:szCs w:val="32"/>
          <w:lang w:val="en-US" w:eastAsia="zh-CN"/>
        </w:rPr>
        <w:t>-------------------------02</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【基层“三基”工作活动】</w:t>
      </w:r>
      <w:r>
        <w:rPr>
          <w:rFonts w:hint="eastAsia" w:ascii="仿宋" w:hAnsi="仿宋" w:eastAsia="仿宋" w:cs="仿宋"/>
          <w:sz w:val="32"/>
          <w:szCs w:val="32"/>
          <w:lang w:val="en-US" w:eastAsia="zh-CN"/>
        </w:rPr>
        <w:t>-------------------------05</w:t>
      </w:r>
    </w:p>
    <w:p>
      <w:pPr>
        <w:pStyle w:val="10"/>
        <w:jc w:val="left"/>
        <w:rPr>
          <w:rFonts w:hint="default"/>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6月份“三基”重点推进工作</w:t>
      </w: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w:t>
      </w:r>
      <w:r>
        <w:rPr>
          <w:rFonts w:hint="eastAsia" w:ascii="仿宋" w:hAnsi="仿宋" w:eastAsia="仿宋" w:cs="仿宋"/>
          <w:sz w:val="32"/>
          <w:szCs w:val="32"/>
          <w:lang w:val="en-US" w:eastAsia="zh-CN"/>
        </w:rPr>
        <w:t>-------------------10</w:t>
      </w:r>
    </w:p>
    <w:p>
      <w:pPr>
        <w:pStyle w:val="12"/>
        <w:ind w:left="0" w:leftChars="0" w:firstLine="0" w:firstLineChars="0"/>
        <w:rPr>
          <w:rFonts w:hint="eastAsia"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经验交流</w:t>
      </w:r>
      <w:r>
        <w:rPr>
          <w:rFonts w:ascii="黑体" w:hAnsi="宋体" w:eastAsia="黑体" w:cs="黑体"/>
          <w:color w:val="000000"/>
          <w:kern w:val="0"/>
          <w:sz w:val="31"/>
          <w:szCs w:val="31"/>
          <w:lang w:val="en-US" w:eastAsia="zh-CN" w:bidi="ar"/>
        </w:rPr>
        <w:t>】</w:t>
      </w:r>
      <w:r>
        <w:rPr>
          <w:rFonts w:hint="eastAsia" w:ascii="仿宋" w:hAnsi="仿宋" w:eastAsia="仿宋" w:cs="仿宋"/>
          <w:sz w:val="32"/>
          <w:szCs w:val="32"/>
          <w:lang w:val="en-US" w:eastAsia="zh-CN"/>
        </w:rPr>
        <w:t>-------------------------------------11</w:t>
      </w:r>
    </w:p>
    <w:p>
      <w:pPr>
        <w:pStyle w:val="12"/>
        <w:ind w:left="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运输部狠抓三基建设，创建学习型科区-------------11</w:t>
      </w:r>
    </w:p>
    <w:p>
      <w:pPr>
        <w:pStyle w:val="12"/>
        <w:ind w:left="0" w:leftChars="0"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高技能人才传帮带，掘进机电工眼界开-------------16</w:t>
      </w:r>
    </w:p>
    <w:p>
      <w:pPr>
        <w:rPr>
          <w:rFonts w:hint="eastAsia" w:ascii="仿宋" w:hAnsi="仿宋" w:eastAsia="仿宋" w:cs="仿宋"/>
          <w:sz w:val="32"/>
          <w:szCs w:val="32"/>
          <w:lang w:val="en-US" w:eastAsia="zh-CN"/>
        </w:rPr>
      </w:pPr>
    </w:p>
    <w:p>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主题词：</w:t>
      </w:r>
      <w:r>
        <w:rPr>
          <w:rFonts w:ascii="仿宋_GB2312" w:hAnsi="仿宋_GB2312" w:eastAsia="仿宋_GB2312" w:cs="仿宋_GB2312"/>
          <w:color w:val="000000"/>
          <w:kern w:val="0"/>
          <w:sz w:val="31"/>
          <w:szCs w:val="31"/>
          <w:lang w:val="en-US" w:eastAsia="zh-CN" w:bidi="ar"/>
        </w:rPr>
        <w:t xml:space="preserve">“三基”建设 月度 专报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报：</w:t>
      </w:r>
      <w:r>
        <w:rPr>
          <w:rFonts w:ascii="仿宋_GB2312" w:hAnsi="仿宋_GB2312" w:eastAsia="仿宋_GB2312" w:cs="仿宋_GB2312"/>
          <w:color w:val="000000"/>
          <w:kern w:val="0"/>
          <w:sz w:val="31"/>
          <w:szCs w:val="31"/>
          <w:lang w:val="en-US" w:eastAsia="zh-CN" w:bidi="ar"/>
        </w:rPr>
        <w:t xml:space="preserve">“三基”建设领导小组组长、副组长，公司领导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送：</w:t>
      </w:r>
      <w:r>
        <w:rPr>
          <w:rFonts w:ascii="仿宋_GB2312" w:hAnsi="仿宋_GB2312" w:eastAsia="仿宋_GB2312" w:cs="仿宋_GB2312"/>
          <w:color w:val="000000"/>
          <w:kern w:val="0"/>
          <w:sz w:val="31"/>
          <w:szCs w:val="31"/>
          <w:lang w:val="en-US" w:eastAsia="zh-CN" w:bidi="ar"/>
        </w:rPr>
        <w:t xml:space="preserve">各单位党政负责人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“三基”建设领导小组办公室 </w:t>
      </w:r>
    </w:p>
    <w:p>
      <w:pPr>
        <w:keepNext w:val="0"/>
        <w:keepLines w:val="0"/>
        <w:widowControl/>
        <w:suppressLineNumbers w:val="0"/>
        <w:jc w:val="left"/>
        <w:rPr>
          <w:rFonts w:hint="eastAsia"/>
          <w:b/>
          <w:bCs/>
          <w:sz w:val="32"/>
          <w:szCs w:val="32"/>
          <w:vertAlign w:val="baseline"/>
          <w:lang w:val="en-US" w:eastAsia="zh-CN"/>
        </w:rPr>
      </w:pPr>
      <w:r>
        <w:rPr>
          <w:rFonts w:ascii="仿宋_GB2312" w:hAnsi="仿宋_GB2312" w:eastAsia="仿宋_GB2312" w:cs="仿宋_GB2312"/>
          <w:color w:val="000000"/>
          <w:kern w:val="0"/>
          <w:sz w:val="31"/>
          <w:szCs w:val="31"/>
          <w:lang w:val="en-US" w:eastAsia="zh-CN" w:bidi="ar"/>
        </w:rPr>
        <w:t>2023 年</w:t>
      </w:r>
      <w:r>
        <w:rPr>
          <w:rFonts w:hint="eastAsia" w:ascii="仿宋_GB2312" w:hAnsi="仿宋_GB2312" w:eastAsia="仿宋_GB2312" w:cs="仿宋_GB2312"/>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7</w:t>
      </w:r>
      <w:r>
        <w:rPr>
          <w:rFonts w:ascii="仿宋_GB2312" w:hAnsi="仿宋_GB2312" w:eastAsia="仿宋_GB2312" w:cs="仿宋_GB2312"/>
          <w:color w:val="000000"/>
          <w:kern w:val="0"/>
          <w:sz w:val="31"/>
          <w:szCs w:val="31"/>
          <w:lang w:val="en-US" w:eastAsia="zh-CN" w:bidi="ar"/>
        </w:rPr>
        <w:t>日编发</w:t>
      </w:r>
    </w:p>
    <w:p>
      <w:pPr>
        <w:rPr>
          <w:rFonts w:ascii="黑体" w:hAnsi="宋体" w:eastAsia="黑体" w:cs="黑体"/>
          <w:color w:val="000000"/>
          <w:kern w:val="0"/>
          <w:sz w:val="31"/>
          <w:szCs w:val="31"/>
          <w:lang w:val="en-US" w:eastAsia="zh-CN" w:bidi="ar"/>
        </w:rPr>
      </w:pPr>
    </w:p>
    <w:p>
      <w:pPr>
        <w:rPr>
          <w:rFonts w:hint="eastAsia"/>
          <w:sz w:val="32"/>
          <w:szCs w:val="32"/>
          <w:vertAlign w:val="baseline"/>
          <w:lang w:val="en-US" w:eastAsia="zh-CN"/>
        </w:rPr>
      </w:pPr>
      <w:r>
        <w:rPr>
          <w:rFonts w:ascii="黑体" w:hAnsi="宋体" w:eastAsia="黑体" w:cs="黑体"/>
          <w:color w:val="000000"/>
          <w:kern w:val="0"/>
          <w:sz w:val="31"/>
          <w:szCs w:val="31"/>
          <w:lang w:val="en-US" w:eastAsia="zh-CN" w:bidi="ar"/>
        </w:rPr>
        <w:t>【</w:t>
      </w:r>
      <w:r>
        <w:rPr>
          <w:rFonts w:hint="eastAsia" w:asciiTheme="majorEastAsia" w:hAnsiTheme="majorEastAsia" w:eastAsiaTheme="majorEastAsia" w:cstheme="majorEastAsia"/>
          <w:color w:val="000000"/>
          <w:kern w:val="0"/>
          <w:sz w:val="36"/>
          <w:szCs w:val="36"/>
          <w:lang w:val="en-US" w:eastAsia="zh-CN" w:bidi="ar"/>
        </w:rPr>
        <w:t>公司“三基”工作月志</w:t>
      </w:r>
      <w:r>
        <w:rPr>
          <w:rFonts w:ascii="黑体" w:hAnsi="宋体" w:eastAsia="黑体" w:cs="黑体"/>
          <w:color w:val="000000"/>
          <w:kern w:val="0"/>
          <w:sz w:val="31"/>
          <w:szCs w:val="31"/>
          <w:lang w:val="en-US" w:eastAsia="zh-CN" w:bidi="ar"/>
        </w:rPr>
        <w:t>】</w:t>
      </w:r>
      <w:r>
        <w:rPr>
          <w:rFonts w:hint="eastAsia"/>
          <w:sz w:val="32"/>
          <w:szCs w:val="32"/>
          <w:vertAlign w:val="baseline"/>
          <w:lang w:val="en-US"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5月1日  公司开展“五一”期间隐患排查工作，公司党委委员、总经理纵峰、安全副总经理华海洋、掘进副总经理苗现华等带领职能科室及生产一、二线单位工作人员深入井下及地面开展安全风险管控及事故隐患大排查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5月2日  公司在三楼会议室召开煤矿灾害一体化监管监察平台数据清单与接入标准对接会，副总师以上领导及各单位负责人及数据上传对接负责人参加会议。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5月3日  公司举办五月份员工生日会，为过生日的员工送上公司最诚挚的祝福。</w:t>
      </w:r>
    </w:p>
    <w:p>
      <w:pPr>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5月3日  公司在三楼多功能会议室召开专业技术人员及新招录大学生座谈会，副总师以上领导及各单位主管技术员、</w:t>
      </w:r>
      <w:r>
        <w:rPr>
          <w:rFonts w:hint="eastAsia" w:ascii="仿宋" w:hAnsi="仿宋" w:eastAsia="仿宋" w:cs="仿宋"/>
          <w:color w:val="auto"/>
          <w:sz w:val="32"/>
          <w:szCs w:val="32"/>
          <w:lang w:val="en-US" w:eastAsia="zh-CN"/>
        </w:rPr>
        <w:t>近三年聘任专业技术人员、新招录大学生参加会议。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color w:val="auto"/>
          <w:lang w:val="en-US" w:eastAsia="zh-CN"/>
        </w:rPr>
      </w:pPr>
      <w:r>
        <w:rPr>
          <w:rFonts w:hint="eastAsia" w:ascii="仿宋_GB2312" w:hAnsi="仿宋_GB2312" w:eastAsia="仿宋_GB2312" w:cs="仿宋_GB2312"/>
          <w:i w:val="0"/>
          <w:iCs w:val="0"/>
          <w:color w:val="auto"/>
          <w:kern w:val="0"/>
          <w:sz w:val="32"/>
          <w:szCs w:val="32"/>
          <w:lang w:val="en-US" w:eastAsia="zh-CN" w:bidi="ar"/>
        </w:rPr>
        <w:t>5月3日  干部夜校开课，课题《浅谈综放工作面设备管理》，授课人：采煤部党支部书记李晨。</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5月5日  国家矿山安全监察局陕西局安全技术中心副主任刘华带领专家组成员到公司开展煤矿采掘接续和隐蔽致灾现场核查工作，公司党委委员、总经理纵峰热情接待刘华一行。</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5月9日  国家矿山安全监察局陕西局救援中心主任钟楠带领相关专家到公司开展应急管理工作调研。党委委员、总经理纵峰热情接待钟楠一行，副经理华海洋陪同观摩救护中队闻警出动模拟演练。</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5月10日  公司在三楼会议室召开五月份“三基”建设领导小组会议，公司领导李治龙、王元满及各单位负责人与相关工作人员参加会议。</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5月10日  彬长集团公司董事长白永明带领相关工作人员到公司调研交流安全生产工作，公司党委委员、总经理纵峰热情接待白永明一行。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color w:val="auto"/>
          <w:lang w:val="en-US" w:eastAsia="zh-CN"/>
        </w:rPr>
      </w:pPr>
      <w:r>
        <w:rPr>
          <w:rFonts w:hint="eastAsia" w:ascii="仿宋_GB2312" w:hAnsi="仿宋_GB2312" w:eastAsia="仿宋_GB2312" w:cs="仿宋_GB2312"/>
          <w:i w:val="0"/>
          <w:iCs w:val="0"/>
          <w:color w:val="auto"/>
          <w:kern w:val="0"/>
          <w:sz w:val="32"/>
          <w:szCs w:val="32"/>
          <w:lang w:val="en-US" w:eastAsia="zh-CN" w:bidi="ar"/>
        </w:rPr>
        <w:t>5月10日  干部夜校开课，课题《智慧化矿山建设及信息化平台应用》，授课人：调度指挥中心副主任李瑞强。</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5月10日至11日  国家矿山安全监察局陕西局党组成员、总工程师陈平定带领执法五处、麟游县应急管理局相关负责同志到招贤矿业检查指导安全生产工作。</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5月13日至16日  陕西省应急管理厅煤矿灾害防治指导处副处长李任选带领宝鸡市应急管理局、麟游县应急管理局相关负责同志到公司督导煤矿安全生产综合整治工作。</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5月17日至18日  集团公司副总工程师林青带领督导组成员到公司督导安全生产工作，公司领导陈秀友、纵峰等热情接待林青一行，并积极配合督导检查工作。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5月18日  干部夜校开课，开展“三基”建设专题培训，题目是</w:t>
      </w:r>
      <w:r>
        <w:rPr>
          <w:rFonts w:hint="eastAsia" w:ascii="仿宋_GB2312" w:hAnsi="仿宋_GB2312" w:eastAsia="仿宋_GB2312" w:cs="仿宋_GB2312"/>
          <w:i w:val="0"/>
          <w:iCs w:val="0"/>
          <w:color w:val="auto"/>
          <w:kern w:val="0"/>
          <w:sz w:val="32"/>
          <w:szCs w:val="32"/>
          <w:lang w:val="en-US" w:eastAsia="zh-CN" w:bidi="ar"/>
        </w:rPr>
        <w:t>《深入抓好“三基”建设、促进矿井高质量发展》，</w:t>
      </w:r>
      <w:r>
        <w:rPr>
          <w:rFonts w:hint="eastAsia" w:ascii="仿宋" w:hAnsi="仿宋" w:eastAsia="仿宋" w:cs="仿宋"/>
          <w:color w:val="auto"/>
          <w:sz w:val="32"/>
          <w:szCs w:val="32"/>
          <w:lang w:val="en-US" w:eastAsia="zh-CN"/>
        </w:rPr>
        <w:t>由公司党委书记、董事长陈秀友授课，各单位管技人员、班队长及三基”建设工作人员参加。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5月21日  公司组织员工学历提升报名工作，共计280人报名。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5</w:t>
      </w:r>
      <w:r>
        <w:rPr>
          <w:rFonts w:hint="default"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color w:val="auto"/>
          <w:kern w:val="2"/>
          <w:sz w:val="32"/>
          <w:szCs w:val="32"/>
          <w:highlight w:val="none"/>
          <w:lang w:val="en-US" w:eastAsia="zh-CN" w:bidi="ar-SA"/>
        </w:rPr>
        <w:t>22</w:t>
      </w:r>
      <w:r>
        <w:rPr>
          <w:rFonts w:hint="default" w:ascii="仿宋_GB2312" w:hAnsi="仿宋_GB2312" w:eastAsia="仿宋_GB2312" w:cs="仿宋_GB2312"/>
          <w:color w:val="auto"/>
          <w:kern w:val="2"/>
          <w:sz w:val="32"/>
          <w:szCs w:val="32"/>
          <w:highlight w:val="none"/>
          <w:lang w:val="en-US" w:eastAsia="zh-CN" w:bidi="ar-SA"/>
        </w:rPr>
        <w:t>日</w:t>
      </w:r>
      <w:r>
        <w:rPr>
          <w:rFonts w:hint="eastAsia" w:ascii="仿宋_GB2312" w:hAnsi="仿宋_GB2312" w:eastAsia="仿宋_GB2312" w:cs="仿宋_GB2312"/>
          <w:color w:val="auto"/>
          <w:kern w:val="2"/>
          <w:sz w:val="32"/>
          <w:szCs w:val="32"/>
          <w:highlight w:val="none"/>
          <w:lang w:val="en-US" w:eastAsia="zh-CN" w:bidi="ar-SA"/>
        </w:rPr>
        <w:t xml:space="preserve">  </w:t>
      </w:r>
      <w:r>
        <w:rPr>
          <w:rFonts w:hint="default" w:ascii="仿宋_GB2312" w:hAnsi="仿宋_GB2312" w:eastAsia="仿宋_GB2312" w:cs="仿宋_GB2312"/>
          <w:color w:val="auto"/>
          <w:kern w:val="2"/>
          <w:sz w:val="32"/>
          <w:szCs w:val="32"/>
          <w:highlight w:val="none"/>
          <w:lang w:val="en-US" w:eastAsia="zh-CN" w:bidi="ar-SA"/>
        </w:rPr>
        <w:t>公</w:t>
      </w:r>
      <w:r>
        <w:rPr>
          <w:rFonts w:hint="default" w:ascii="Times New Roman" w:hAnsi="Times New Roman" w:eastAsia="仿宋_GB2312" w:cs="Times New Roman"/>
          <w:b w:val="0"/>
          <w:bCs w:val="0"/>
          <w:color w:val="auto"/>
          <w:kern w:val="2"/>
          <w:sz w:val="32"/>
          <w:szCs w:val="32"/>
          <w:highlight w:val="none"/>
          <w:lang w:val="en-US" w:eastAsia="zh-CN" w:bidi="ar-SA"/>
        </w:rPr>
        <w:t>司党委委员、总经理纵峰</w:t>
      </w:r>
      <w:r>
        <w:rPr>
          <w:rFonts w:hint="eastAsia" w:ascii="Times New Roman" w:hAnsi="Times New Roman" w:eastAsia="仿宋_GB2312" w:cs="Times New Roman"/>
          <w:b w:val="0"/>
          <w:bCs w:val="0"/>
          <w:color w:val="auto"/>
          <w:kern w:val="2"/>
          <w:sz w:val="32"/>
          <w:szCs w:val="32"/>
          <w:highlight w:val="none"/>
          <w:lang w:val="en-US" w:eastAsia="zh-CN" w:bidi="ar-SA"/>
        </w:rPr>
        <w:t>组织召开月度重大风险管控分析会。</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5月23日  集团公司在总部机关召开“三基建设”总结分析推进会，公司在一楼视频会议室设分会场，组织副总以上领导及各单位负责人参加会议。</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5月24日  公司在三楼智能会议室召开专题会议，传达贯彻集团公司“三基建设”总结分析推进会精神，安排部署“三基建设”工作。公司副总以上领导及各单位负责人参加会议。</w:t>
      </w:r>
    </w:p>
    <w:p>
      <w:pPr>
        <w:keepNext w:val="0"/>
        <w:keepLines w:val="0"/>
        <w:widowControl/>
        <w:suppressLineNumbers w:val="0"/>
        <w:jc w:val="both"/>
        <w:textAlignment w:val="center"/>
        <w:rPr>
          <w:rFonts w:hint="eastAsia"/>
          <w:color w:val="auto"/>
          <w:lang w:val="en-US" w:eastAsia="zh-CN"/>
        </w:rPr>
      </w:pPr>
      <w:r>
        <w:rPr>
          <w:rFonts w:hint="eastAsia" w:ascii="仿宋_GB2312" w:hAnsi="仿宋_GB2312" w:eastAsia="仿宋_GB2312" w:cs="仿宋_GB2312"/>
          <w:i w:val="0"/>
          <w:iCs w:val="0"/>
          <w:color w:val="auto"/>
          <w:kern w:val="0"/>
          <w:sz w:val="32"/>
          <w:szCs w:val="32"/>
          <w:lang w:val="en-US" w:eastAsia="zh-CN" w:bidi="ar"/>
        </w:rPr>
        <w:t>5月24日  干部夜校开课，课题为《现场急救、互救、自救》授课人：救护中队队长方亚</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5月25日  陕西省煤田地质集团党委副书记、总经理董卫峰、党委委员、副总经理秦建强带领陕西天地地质公司、一八六煤田地质公司负责人，到公司开展煤矿地质服务业务交流，公司党委书记董事长陈秀友、党委委员副总经理赵振中等热情迎接董卫峰一行。</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5月26日  皖煤矿业公司党委书记董事长工会主席祁明峰一行到公司开展“三基”建设及党建经验交流，公司党委书记董事长陈秀友、党委副书记纪委书记工会主席李治龙等热情接待祁明峰一行。</w:t>
      </w:r>
    </w:p>
    <w:p>
      <w:pPr>
        <w:pStyle w:val="2"/>
        <w:rPr>
          <w:rFonts w:hint="default"/>
          <w:lang w:val="en-US" w:eastAsia="zh-CN"/>
        </w:rPr>
      </w:pPr>
      <w:r>
        <w:rPr>
          <w:rFonts w:hint="eastAsia" w:ascii="仿宋" w:hAnsi="仿宋" w:eastAsia="仿宋" w:cs="仿宋"/>
          <w:color w:val="auto"/>
          <w:sz w:val="32"/>
          <w:szCs w:val="32"/>
          <w:lang w:val="en-US" w:eastAsia="zh-CN"/>
        </w:rPr>
        <w:t>5月29日  公司组织掘进系统机电工考试，70余人参加，纪委、机电部、安全监察部、职工培训中心监考。</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5月30日  公司组织开展雨季防汛抢险应急救援演练。</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5月30日  公司在掘进一部会议室召开班队长安全管理交流座谈会，公司安全副总工程师孙康及党群工作部、经营管理部、安全监察部、采掘系统相关单位负责人与班队长参加会议。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center"/>
        <w:rPr>
          <w:rFonts w:hint="eastAsia" w:ascii="Times New Roman" w:hAnsi="Times New Roman" w:eastAsia="仿宋_GB2312" w:cs="Times New Roman"/>
          <w:b w:val="0"/>
          <w:bCs w:val="0"/>
          <w:color w:val="FF0000"/>
          <w:kern w:val="2"/>
          <w:sz w:val="32"/>
          <w:szCs w:val="32"/>
          <w:highlight w:val="yellow"/>
          <w:lang w:val="en-US" w:eastAsia="zh-CN" w:bidi="ar-SA"/>
        </w:rPr>
      </w:pPr>
      <w:r>
        <w:rPr>
          <w:rFonts w:hint="eastAsia" w:ascii="仿宋_GB2312" w:hAnsi="仿宋_GB2312" w:eastAsia="仿宋_GB2312" w:cs="仿宋_GB2312"/>
          <w:color w:val="auto"/>
          <w:kern w:val="2"/>
          <w:sz w:val="32"/>
          <w:szCs w:val="32"/>
          <w:highlight w:val="none"/>
          <w:lang w:val="en-US" w:eastAsia="zh-CN" w:bidi="ar-SA"/>
        </w:rPr>
        <w:t>5</w:t>
      </w:r>
      <w:r>
        <w:rPr>
          <w:rFonts w:hint="default"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color w:val="auto"/>
          <w:kern w:val="2"/>
          <w:sz w:val="32"/>
          <w:szCs w:val="32"/>
          <w:highlight w:val="none"/>
          <w:lang w:val="en-US" w:eastAsia="zh-CN" w:bidi="ar-SA"/>
        </w:rPr>
        <w:t>31</w:t>
      </w:r>
      <w:r>
        <w:rPr>
          <w:rFonts w:hint="default" w:ascii="仿宋_GB2312" w:hAnsi="仿宋_GB2312" w:eastAsia="仿宋_GB2312" w:cs="仿宋_GB2312"/>
          <w:color w:val="auto"/>
          <w:kern w:val="2"/>
          <w:sz w:val="32"/>
          <w:szCs w:val="32"/>
          <w:highlight w:val="none"/>
          <w:lang w:val="en-US" w:eastAsia="zh-CN" w:bidi="ar-SA"/>
        </w:rPr>
        <w:t>日</w:t>
      </w:r>
      <w:r>
        <w:rPr>
          <w:rFonts w:hint="eastAsia" w:ascii="仿宋_GB2312" w:hAnsi="仿宋_GB2312" w:eastAsia="仿宋_GB2312" w:cs="仿宋_GB2312"/>
          <w:color w:val="auto"/>
          <w:kern w:val="2"/>
          <w:sz w:val="32"/>
          <w:szCs w:val="32"/>
          <w:highlight w:val="none"/>
          <w:lang w:val="en-US" w:eastAsia="zh-CN" w:bidi="ar-SA"/>
        </w:rPr>
        <w:t xml:space="preserve">  </w:t>
      </w:r>
      <w:r>
        <w:rPr>
          <w:rFonts w:hint="default" w:ascii="Times New Roman" w:hAnsi="Times New Roman" w:eastAsia="仿宋_GB2312" w:cs="Times New Roman"/>
          <w:b w:val="0"/>
          <w:bCs w:val="0"/>
          <w:color w:val="auto"/>
          <w:sz w:val="32"/>
          <w:szCs w:val="32"/>
          <w:highlight w:val="none"/>
          <w:lang w:val="en-US" w:eastAsia="zh-CN"/>
        </w:rPr>
        <w:t>集团公司</w:t>
      </w:r>
      <w:r>
        <w:rPr>
          <w:rFonts w:hint="eastAsia" w:ascii="Times New Roman" w:hAnsi="Times New Roman" w:eastAsia="仿宋_GB2312" w:cs="Times New Roman"/>
          <w:b w:val="0"/>
          <w:bCs w:val="0"/>
          <w:color w:val="auto"/>
          <w:sz w:val="32"/>
          <w:szCs w:val="32"/>
          <w:highlight w:val="none"/>
          <w:lang w:val="en-US" w:eastAsia="zh-CN"/>
        </w:rPr>
        <w:t>对公司进行二季度</w:t>
      </w:r>
      <w:r>
        <w:rPr>
          <w:rFonts w:hint="default" w:ascii="Times New Roman" w:hAnsi="Times New Roman" w:eastAsia="仿宋_GB2312" w:cs="Times New Roman"/>
          <w:b w:val="0"/>
          <w:bCs w:val="0"/>
          <w:color w:val="auto"/>
          <w:sz w:val="32"/>
          <w:szCs w:val="32"/>
          <w:highlight w:val="none"/>
          <w:lang w:val="en-US" w:eastAsia="zh-CN"/>
        </w:rPr>
        <w:t>安全生产标准化管理体系</w:t>
      </w:r>
      <w:r>
        <w:rPr>
          <w:rFonts w:hint="eastAsia" w:ascii="Times New Roman" w:hAnsi="Times New Roman" w:eastAsia="仿宋_GB2312" w:cs="Times New Roman"/>
          <w:b w:val="0"/>
          <w:bCs w:val="0"/>
          <w:color w:val="auto"/>
          <w:sz w:val="32"/>
          <w:szCs w:val="32"/>
          <w:highlight w:val="none"/>
          <w:lang w:val="en-US" w:eastAsia="zh-CN"/>
        </w:rPr>
        <w:t>考核验收。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center"/>
        <w:rPr>
          <w:rFonts w:hint="default" w:ascii="Times New Roman" w:hAnsi="Times New Roman" w:eastAsia="仿宋_GB2312" w:cs="Times New Roman"/>
          <w:b w:val="0"/>
          <w:bCs w:val="0"/>
          <w:color w:val="FF0000"/>
          <w:kern w:val="2"/>
          <w:sz w:val="32"/>
          <w:szCs w:val="32"/>
          <w:highlight w:val="yellow"/>
          <w:lang w:val="en-US" w:eastAsia="zh-CN" w:bidi="ar-SA"/>
        </w:rPr>
      </w:pPr>
    </w:p>
    <w:p>
      <w:pPr>
        <w:pStyle w:val="2"/>
        <w:rPr>
          <w:lang w:val="en-US" w:eastAsia="zh-CN"/>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highlight w:val="none"/>
          <w:lang w:val="en-US" w:eastAsia="zh-CN" w:bidi="ar"/>
        </w:rPr>
      </w:pPr>
      <w:r>
        <w:rPr>
          <w:rFonts w:ascii="华文新魏" w:hAnsi="华文新魏" w:eastAsia="华文新魏" w:cs="华文新魏"/>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val="en-US" w:eastAsia="zh-CN" w:bidi="ar"/>
        </w:rPr>
        <w:t>基层“三基”工作活动</w:t>
      </w:r>
      <w:r>
        <w:rPr>
          <w:rFonts w:ascii="华文新魏" w:hAnsi="华文新魏" w:eastAsia="华文新魏" w:cs="华文新魏"/>
          <w:color w:val="000000"/>
          <w:kern w:val="0"/>
          <w:sz w:val="36"/>
          <w:szCs w:val="36"/>
          <w:highlight w:val="none"/>
          <w:lang w:val="en-US" w:eastAsia="zh-CN" w:bidi="ar"/>
        </w:rPr>
        <w:t>】</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采煤部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5月28日，采煤部在1303机巷开展电钳工实操培训，由副部长邵红斌组织，检修班队长梁纪康、彭杰授课，围绕电钳工基本素质、操作流程、注意事项等环节开展实操，参加培训21人，都顺利通过考核。</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掘进一部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5月20日，掘进一部开展实操培训，培训地点在980皮带机运输大巷。</w:t>
      </w:r>
    </w:p>
    <w:p>
      <w:pPr>
        <w:ind w:firstLine="640" w:firstLineChars="200"/>
        <w:rPr>
          <w:rFonts w:hint="eastAsia"/>
          <w:highlight w:val="none"/>
          <w:lang w:val="en-US" w:eastAsia="zh-CN"/>
        </w:rPr>
      </w:pPr>
      <w:r>
        <w:rPr>
          <w:rFonts w:hint="eastAsia" w:ascii="仿宋" w:hAnsi="仿宋" w:eastAsia="仿宋" w:cs="仿宋"/>
          <w:sz w:val="32"/>
          <w:szCs w:val="32"/>
          <w:lang w:val="en-US" w:eastAsia="zh-CN"/>
        </w:rPr>
        <w:t>首先由机电队队长李德伟讲解采掘电钳工实操流程及安全注意事项，然后由20名电钳工自主进行操作，机电队队长李德伟进行实操考核。考核后所有员工进行交流，总结不足之处，分享收获。</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掘进二部</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5月2日，掘进二部开展班队长专题培训</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掘进副总经理苗现华</w:t>
      </w:r>
      <w:r>
        <w:rPr>
          <w:rFonts w:hint="eastAsia" w:ascii="仿宋" w:hAnsi="仿宋" w:eastAsia="仿宋" w:cs="仿宋"/>
          <w:sz w:val="32"/>
          <w:szCs w:val="32"/>
          <w:lang w:val="en-US" w:eastAsia="zh-CN"/>
        </w:rPr>
        <w:t>授课</w:t>
      </w:r>
      <w:r>
        <w:rPr>
          <w:rFonts w:hint="default" w:ascii="仿宋" w:hAnsi="仿宋" w:eastAsia="仿宋" w:cs="仿宋"/>
          <w:sz w:val="32"/>
          <w:szCs w:val="32"/>
          <w:lang w:val="en-US" w:eastAsia="zh-CN"/>
        </w:rPr>
        <w:t>。</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5月14日，掘进二部开展《招贤矿业公司冲击危险区域物料固定管理规定》专题</w:t>
      </w:r>
      <w:r>
        <w:rPr>
          <w:rFonts w:hint="eastAsia" w:ascii="仿宋" w:hAnsi="仿宋" w:eastAsia="仿宋" w:cs="仿宋"/>
          <w:sz w:val="32"/>
          <w:szCs w:val="32"/>
          <w:lang w:val="en-US" w:eastAsia="zh-CN"/>
        </w:rPr>
        <w:t>培训，</w:t>
      </w:r>
      <w:r>
        <w:rPr>
          <w:rFonts w:hint="default" w:ascii="仿宋" w:hAnsi="仿宋" w:eastAsia="仿宋" w:cs="仿宋"/>
          <w:sz w:val="32"/>
          <w:szCs w:val="32"/>
          <w:lang w:val="en-US" w:eastAsia="zh-CN"/>
        </w:rPr>
        <w:t xml:space="preserve"> 防冲办主任涂肖龙</w:t>
      </w:r>
      <w:r>
        <w:rPr>
          <w:rFonts w:hint="eastAsia" w:ascii="仿宋" w:hAnsi="仿宋" w:eastAsia="仿宋" w:cs="仿宋"/>
          <w:sz w:val="32"/>
          <w:szCs w:val="32"/>
          <w:lang w:val="en-US" w:eastAsia="zh-CN"/>
        </w:rPr>
        <w:t>授课。</w:t>
      </w:r>
      <w:r>
        <w:rPr>
          <w:rFonts w:hint="default" w:ascii="仿宋" w:hAnsi="仿宋" w:eastAsia="仿宋" w:cs="仿宋"/>
          <w:sz w:val="32"/>
          <w:szCs w:val="32"/>
          <w:lang w:val="en-US" w:eastAsia="zh-CN"/>
        </w:rPr>
        <w:t xml:space="preserve">                 </w:t>
      </w:r>
    </w:p>
    <w:p>
      <w:pPr>
        <w:ind w:firstLine="640" w:firstLineChars="200"/>
        <w:rPr>
          <w:rFonts w:hint="eastAsia"/>
          <w:highlight w:val="none"/>
          <w:lang w:val="en-US" w:eastAsia="zh-CN"/>
        </w:rPr>
      </w:pPr>
      <w:r>
        <w:rPr>
          <w:rFonts w:hint="default" w:ascii="仿宋" w:hAnsi="仿宋" w:eastAsia="仿宋" w:cs="仿宋"/>
          <w:sz w:val="32"/>
          <w:szCs w:val="32"/>
          <w:lang w:val="en-US" w:eastAsia="zh-CN"/>
        </w:rPr>
        <w:t>5月24日，掘进二部开展巷道掘砌工技能鉴定专题辅导</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副部长李永红</w:t>
      </w:r>
      <w:r>
        <w:rPr>
          <w:rFonts w:hint="eastAsia" w:ascii="仿宋" w:hAnsi="仿宋" w:eastAsia="仿宋" w:cs="仿宋"/>
          <w:sz w:val="32"/>
          <w:szCs w:val="32"/>
          <w:lang w:val="en-US" w:eastAsia="zh-CN"/>
        </w:rPr>
        <w:t>授课。</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修护部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5月1日，召开月度“三基”建设领导小组会议，会议传达了公司的三基推进会精神，要求各队必须高度重视“三基”建设工作，严格落实员工培训工作，持续加强标准化建设。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5月13日，对新员工进行入井前安全培训，并举行拜师仪式，签订师徒合同。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5月15日，修护部副部长高博年对部分员工进行巷修工的技能鉴定辅导专题培训。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5月20日，修护部举行班队长专题培训，掘进副总经理苗现华授课，内容是“安全生产模块化管理体系—防冲区域物料限位管理标准”。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5月27日，掘进副总工程师、生产技术部部长赵超参加修护部召开的“五活”问题剖析会。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5月27日，修护部对广大职工开展矿用自救器使用演练及井下各种灾害逃生技能的培训。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5月27日，开展喷浆机实操培训。</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机电部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5月1日， 机电部在通风机房进行实操培训，实操内容为《通风机房应急演练》。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5月19日，机电部举行班队长专题培训，机电副总经理鲁绪旺授课，授课内容为《煤矿安全规程》第十章电气，培训考核15人。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5月24日，机电部举办矿井维修电工技能鉴定辅导培训班，电管队长刘永强授课，内容为《万用表的使用方法》。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5月29日，党支部书记周勇深入机修车间班前会，就“三基建设”工作进行督导。</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运输部</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5月21日，运输部举行班队长专题培训，机电副总经理鲁绪旺授课，培训内容为煤矿安全规程之运输专业。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5月25日，运输部进行月度班队副职考核，部长张焕杰主持。</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通防部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5月18日，通防部针对瓦斯抽采作业人员（5人）开展实操培训，由抽采队班长闫辉授课，队长黄敦生现场进行考核。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5月19日，通防部开展事故警示教育培训，由通风副总工程师杨眷授课，通过讲述钱营孜煤矿“4.16”电弧灼伤事故、“4.17”架空乘人车摔人事故，警示全体干部员工牢记使命，抓好安全生产。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5月20日，通防部针对安全监测监控作业人员开展劳动技能提升辅导培训，由通风副总工程师杨眷授课。</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党群工作部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5月份，开展了4月份管技人员综合考核。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5月16日，出台《招贤矿业公司新招录大学生培养及管理办法》。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5月18日，对4月份班队长月度综合考核结果进行了公示，并将月度考核结果与薪酬挂钩。</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5月18日，对4月份金牌（优秀）班队长月度综合考核进行了公示，并兑现。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lang w:val="en-US" w:eastAsia="zh-CN"/>
        </w:rPr>
        <w:t>5月，共发布管技人员作风督查通报5次，问责管技人员36人次。</w:t>
      </w:r>
    </w:p>
    <w:p>
      <w:pPr>
        <w:ind w:firstLine="64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安全监察部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center"/>
        <w:rPr>
          <w:rFonts w:hint="eastAsia" w:ascii="Times New Roman" w:hAnsi="Times New Roman" w:eastAsia="仿宋_GB2312" w:cs="Times New Roman"/>
          <w:b w:val="0"/>
          <w:bCs w:val="0"/>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5月4日</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公司</w:t>
      </w:r>
      <w:r>
        <w:rPr>
          <w:rFonts w:hint="default" w:ascii="Times New Roman" w:hAnsi="Times New Roman" w:eastAsia="仿宋_GB2312" w:cs="Times New Roman"/>
          <w:b w:val="0"/>
          <w:bCs w:val="0"/>
          <w:kern w:val="2"/>
          <w:sz w:val="32"/>
          <w:szCs w:val="32"/>
          <w:lang w:val="en-US" w:eastAsia="zh-CN" w:bidi="ar-SA"/>
        </w:rPr>
        <w:t>召开</w:t>
      </w:r>
      <w:r>
        <w:rPr>
          <w:rFonts w:hint="eastAsia" w:ascii="Times New Roman" w:hAnsi="Times New Roman" w:eastAsia="仿宋_GB2312" w:cs="Times New Roman"/>
          <w:b w:val="0"/>
          <w:bCs w:val="0"/>
          <w:kern w:val="2"/>
          <w:sz w:val="32"/>
          <w:szCs w:val="32"/>
          <w:lang w:val="en-US" w:eastAsia="zh-CN" w:bidi="ar-SA"/>
        </w:rPr>
        <w:t>月度安全办公会，通报各专业安全生产标准化打分情况。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center"/>
        <w:rPr>
          <w:rFonts w:hint="default" w:ascii="Times New Roman" w:hAnsi="Times New Roman" w:eastAsia="仿宋_GB2312" w:cs="Times New Roman"/>
          <w:b w:val="0"/>
          <w:bCs w:val="0"/>
          <w:color w:val="FF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w:t>
      </w:r>
      <w:r>
        <w:rPr>
          <w:rFonts w:hint="default" w:ascii="仿宋_GB2312" w:hAnsi="仿宋_GB2312" w:eastAsia="仿宋_GB2312" w:cs="仿宋_GB2312"/>
          <w:color w:val="auto"/>
          <w:kern w:val="2"/>
          <w:sz w:val="32"/>
          <w:szCs w:val="32"/>
          <w:highlight w:val="none"/>
          <w:lang w:val="en-US" w:eastAsia="zh-CN" w:bidi="ar-SA"/>
        </w:rPr>
        <w:t>月</w:t>
      </w:r>
      <w:r>
        <w:rPr>
          <w:rFonts w:hint="eastAsia" w:ascii="仿宋_GB2312" w:hAnsi="仿宋_GB2312" w:eastAsia="仿宋_GB2312" w:cs="仿宋_GB2312"/>
          <w:color w:val="auto"/>
          <w:kern w:val="2"/>
          <w:sz w:val="32"/>
          <w:szCs w:val="32"/>
          <w:highlight w:val="none"/>
          <w:lang w:val="en-US" w:eastAsia="zh-CN" w:bidi="ar-SA"/>
        </w:rPr>
        <w:t>8</w:t>
      </w:r>
      <w:r>
        <w:rPr>
          <w:rFonts w:hint="default" w:ascii="仿宋_GB2312" w:hAnsi="仿宋_GB2312" w:eastAsia="仿宋_GB2312" w:cs="仿宋_GB2312"/>
          <w:color w:val="auto"/>
          <w:kern w:val="2"/>
          <w:sz w:val="32"/>
          <w:szCs w:val="32"/>
          <w:highlight w:val="none"/>
          <w:lang w:val="en-US" w:eastAsia="zh-CN" w:bidi="ar-SA"/>
        </w:rPr>
        <w:t>日</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安全副总经理华海洋</w:t>
      </w:r>
      <w:r>
        <w:rPr>
          <w:rFonts w:hint="eastAsia" w:ascii="Times New Roman" w:hAnsi="Times New Roman" w:eastAsia="仿宋_GB2312" w:cs="Times New Roman"/>
          <w:b w:val="0"/>
          <w:bCs w:val="0"/>
          <w:kern w:val="2"/>
          <w:sz w:val="32"/>
          <w:szCs w:val="32"/>
          <w:highlight w:val="none"/>
          <w:lang w:val="en-US" w:eastAsia="zh-CN" w:bidi="ar-SA"/>
        </w:rPr>
        <w:t>组织召开</w:t>
      </w:r>
      <w:r>
        <w:rPr>
          <w:rFonts w:hint="default" w:ascii="Times New Roman" w:hAnsi="Times New Roman" w:eastAsia="仿宋_GB2312" w:cs="Times New Roman"/>
          <w:b w:val="0"/>
          <w:bCs w:val="0"/>
          <w:kern w:val="2"/>
          <w:sz w:val="32"/>
          <w:szCs w:val="32"/>
          <w:highlight w:val="none"/>
          <w:lang w:val="en-US" w:eastAsia="zh-CN" w:bidi="ar-SA"/>
        </w:rPr>
        <w:t>不安全行为和员工培训基层调研座谈会</w:t>
      </w:r>
      <w:r>
        <w:rPr>
          <w:rFonts w:hint="eastAsia" w:ascii="Times New Roman" w:hAnsi="Times New Roman" w:eastAsia="仿宋_GB2312" w:cs="Times New Roman"/>
          <w:b w:val="0"/>
          <w:bCs w:val="0"/>
          <w:kern w:val="2"/>
          <w:sz w:val="32"/>
          <w:szCs w:val="32"/>
          <w:highlight w:val="none"/>
          <w:lang w:val="en-US" w:eastAsia="zh-CN" w:bidi="ar-SA"/>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月</w:t>
      </w:r>
      <w:r>
        <w:rPr>
          <w:rFonts w:hint="eastAsia" w:ascii="仿宋_GB2312" w:hAnsi="仿宋_GB2312" w:eastAsia="仿宋_GB2312" w:cs="仿宋_GB2312"/>
          <w:color w:val="auto"/>
          <w:kern w:val="2"/>
          <w:sz w:val="32"/>
          <w:szCs w:val="32"/>
          <w:lang w:val="en-US" w:eastAsia="zh-CN" w:bidi="ar-SA"/>
        </w:rPr>
        <w:t>26</w:t>
      </w:r>
      <w:r>
        <w:rPr>
          <w:rFonts w:hint="default" w:ascii="仿宋_GB2312" w:hAnsi="仿宋_GB2312" w:eastAsia="仿宋_GB2312" w:cs="仿宋_GB2312"/>
          <w:color w:val="auto"/>
          <w:kern w:val="2"/>
          <w:sz w:val="32"/>
          <w:szCs w:val="32"/>
          <w:lang w:val="en-US" w:eastAsia="zh-CN" w:bidi="ar-SA"/>
        </w:rPr>
        <w:t>日</w:t>
      </w:r>
      <w:r>
        <w:rPr>
          <w:rFonts w:hint="eastAsia" w:ascii="仿宋_GB2312" w:hAnsi="仿宋_GB2312" w:eastAsia="仿宋_GB2312" w:cs="仿宋_GB2312"/>
          <w:color w:val="auto"/>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安全监察部邀请招贤救护中队开展急救技能知识培训及实操演练。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center"/>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月2</w:t>
      </w:r>
      <w:r>
        <w:rPr>
          <w:rFonts w:hint="eastAsia" w:ascii="仿宋_GB2312" w:hAnsi="仿宋_GB2312" w:eastAsia="仿宋_GB2312" w:cs="仿宋_GB2312"/>
          <w:color w:val="auto"/>
          <w:kern w:val="2"/>
          <w:sz w:val="32"/>
          <w:szCs w:val="32"/>
          <w:lang w:val="en-US" w:eastAsia="zh-CN" w:bidi="ar-SA"/>
        </w:rPr>
        <w:t>7</w:t>
      </w:r>
      <w:r>
        <w:rPr>
          <w:rFonts w:hint="default" w:ascii="仿宋_GB2312" w:hAnsi="仿宋_GB2312" w:eastAsia="仿宋_GB2312" w:cs="仿宋_GB2312"/>
          <w:color w:val="auto"/>
          <w:kern w:val="2"/>
          <w:sz w:val="32"/>
          <w:szCs w:val="32"/>
          <w:lang w:val="en-US" w:eastAsia="zh-CN" w:bidi="ar-SA"/>
        </w:rPr>
        <w:t>日</w:t>
      </w:r>
      <w:r>
        <w:rPr>
          <w:rFonts w:hint="eastAsia" w:ascii="仿宋_GB2312" w:hAnsi="仿宋_GB2312" w:eastAsia="仿宋_GB2312" w:cs="仿宋_GB2312"/>
          <w:color w:val="auto"/>
          <w:kern w:val="2"/>
          <w:sz w:val="32"/>
          <w:szCs w:val="32"/>
          <w:lang w:val="en-US" w:eastAsia="zh-CN" w:bidi="ar-SA"/>
        </w:rPr>
        <w:t>，</w:t>
      </w:r>
      <w:r>
        <w:rPr>
          <w:rFonts w:hint="default" w:ascii="Times New Roman" w:hAnsi="Times New Roman" w:eastAsia="仿宋_GB2312" w:cs="Times New Roman"/>
          <w:sz w:val="32"/>
          <w:szCs w:val="32"/>
          <w:lang w:val="en-US" w:eastAsia="zh-CN"/>
        </w:rPr>
        <w:t>安全监察部组织相关单位对副井井底永久避难硐室标准化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示范工程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进行验收</w:t>
      </w:r>
      <w:r>
        <w:rPr>
          <w:rFonts w:hint="eastAsia" w:ascii="Times New Roman" w:hAnsi="Times New Roman" w:eastAsia="仿宋_GB2312" w:cs="Times New Roman"/>
          <w:sz w:val="32"/>
          <w:szCs w:val="32"/>
          <w:lang w:val="en-US" w:eastAsia="zh-CN"/>
        </w:rPr>
        <w:t>。</w:t>
      </w:r>
      <w:bookmarkStart w:id="1" w:name="_GoBack"/>
      <w:bookmarkEnd w:id="1"/>
    </w:p>
    <w:p>
      <w:pPr>
        <w:ind w:firstLine="643"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b/>
          <w:bCs/>
          <w:kern w:val="44"/>
          <w:sz w:val="32"/>
          <w:szCs w:val="32"/>
          <w:highlight w:val="none"/>
          <w:lang w:val="en-US" w:eastAsia="zh-CN" w:bidi="ar-SA"/>
        </w:rPr>
        <w:t>职工培训中心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5月1日至3日，培训中心收集整理“三专一考核”档案并存档；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5月4日至12日，培训中心开展了第2期后备班队长岗位资格专题培训，合计培训55人。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5月13日至21日，培训中心开展了第3期后备班队长岗位资格专题培训，合计培训48人。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5月21日至25日，培训中心开展了第3期、第4期技能认定工作，累计认定150人。认定工种涉及采煤工、巷道掘砌工、巷修工、机修钳工、瓦检工、救护工等，严格按照相关要求开展集中辅导及考核认定工作。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5月23日至24日，培训中心开展了第2期实操专题培训工作，合计参培40人，集中送培至铜川矿务局培训中心实操基地。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5月29日,培训中心开展了5月份专业职能科室技能辅导专题培训班，对采掘电钳工进行实操技能辅导。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5月份，培训中心指导基层区队开展班队长专题培训、技能鉴定辅导、实操培训、培训市场化考核等工作。</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工会</w:t>
      </w:r>
    </w:p>
    <w:p>
      <w:pPr>
        <w:pStyle w:val="2"/>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做好劳模（工匠）创新工作室的创建工作，按照需求联系经管部对所需工具、仪器仪表进行了采购招标，各类所需工具均已到货，于5月25日移交給劳模创新工作室。</w:t>
      </w: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人力资源部</w:t>
      </w:r>
    </w:p>
    <w:p>
      <w:pPr>
        <w:pStyle w:val="2"/>
        <w:ind w:firstLine="640" w:firstLineChars="200"/>
        <w:rPr>
          <w:rFonts w:hint="eastAsia"/>
          <w:lang w:val="en-US" w:eastAsia="zh-CN"/>
        </w:rPr>
      </w:pPr>
      <w:r>
        <w:rPr>
          <w:rFonts w:hint="eastAsia" w:ascii="仿宋_GB2312" w:eastAsia="仿宋_GB2312"/>
          <w:sz w:val="32"/>
          <w:szCs w:val="32"/>
        </w:rPr>
        <w:t>5</w:t>
      </w:r>
      <w:r>
        <w:rPr>
          <w:rFonts w:hint="eastAsia" w:ascii="仿宋_GB2312" w:eastAsia="仿宋_GB2312"/>
          <w:sz w:val="32"/>
          <w:szCs w:val="32"/>
          <w:lang w:eastAsia="zh-CN"/>
        </w:rPr>
        <w:t>月份</w:t>
      </w:r>
      <w:r>
        <w:rPr>
          <w:rFonts w:hint="eastAsia" w:ascii="仿宋_GB2312" w:eastAsia="仿宋_GB2312"/>
          <w:sz w:val="32"/>
          <w:szCs w:val="32"/>
          <w:lang w:val="en-US" w:eastAsia="zh-CN"/>
        </w:rPr>
        <w:t>，</w:t>
      </w:r>
      <w:r>
        <w:rPr>
          <w:rFonts w:hint="eastAsia" w:ascii="仿宋_GB2312" w:eastAsia="仿宋_GB2312"/>
          <w:sz w:val="32"/>
          <w:szCs w:val="32"/>
        </w:rPr>
        <w:t>组织</w:t>
      </w:r>
      <w:r>
        <w:rPr>
          <w:rFonts w:hint="eastAsia" w:ascii="仿宋_GB2312" w:eastAsia="仿宋_GB2312"/>
          <w:sz w:val="32"/>
          <w:szCs w:val="32"/>
          <w:lang w:eastAsia="zh-CN"/>
        </w:rPr>
        <w:t>技能</w:t>
      </w:r>
      <w:r>
        <w:rPr>
          <w:rFonts w:hint="eastAsia" w:ascii="仿宋_GB2312" w:eastAsia="仿宋_GB2312"/>
          <w:sz w:val="32"/>
          <w:szCs w:val="32"/>
        </w:rPr>
        <w:t>鉴定培训报名</w:t>
      </w:r>
      <w:r>
        <w:rPr>
          <w:rFonts w:hint="eastAsia" w:ascii="仿宋_GB2312" w:eastAsia="仿宋_GB2312"/>
          <w:sz w:val="32"/>
          <w:szCs w:val="32"/>
          <w:lang w:eastAsia="zh-CN"/>
        </w:rPr>
        <w:t>，共</w:t>
      </w:r>
      <w:r>
        <w:rPr>
          <w:rFonts w:hint="eastAsia" w:ascii="仿宋_GB2312" w:eastAsia="仿宋_GB2312"/>
          <w:sz w:val="32"/>
          <w:szCs w:val="32"/>
        </w:rPr>
        <w:t>162人</w:t>
      </w:r>
      <w:r>
        <w:rPr>
          <w:rFonts w:hint="eastAsia" w:ascii="仿宋_GB2312" w:eastAsia="仿宋_GB2312"/>
          <w:sz w:val="32"/>
          <w:szCs w:val="32"/>
          <w:lang w:eastAsia="zh-CN"/>
        </w:rPr>
        <w:t>报名</w:t>
      </w:r>
      <w:r>
        <w:rPr>
          <w:rFonts w:hint="eastAsia" w:ascii="仿宋_GB2312" w:eastAsia="仿宋_GB2312"/>
          <w:sz w:val="32"/>
          <w:szCs w:val="32"/>
        </w:rPr>
        <w:t>。</w:t>
      </w:r>
    </w:p>
    <w:p>
      <w:pPr>
        <w:pStyle w:val="2"/>
        <w:rPr>
          <w:rFonts w:hint="eastAsia"/>
          <w:lang w:val="en-US" w:eastAsia="zh-CN"/>
        </w:rPr>
      </w:pPr>
    </w:p>
    <w:p>
      <w:pPr>
        <w:ind w:firstLine="643" w:firstLineChars="200"/>
        <w:rPr>
          <w:rFonts w:hint="eastAsia" w:ascii="黑体" w:hAnsi="黑体" w:eastAsia="黑体" w:cs="黑体"/>
          <w:b/>
          <w:bCs/>
          <w:kern w:val="44"/>
          <w:sz w:val="32"/>
          <w:szCs w:val="32"/>
          <w:highlight w:val="none"/>
          <w:lang w:val="en-US" w:eastAsia="zh-CN" w:bidi="ar-SA"/>
        </w:rPr>
      </w:pPr>
      <w:r>
        <w:rPr>
          <w:rFonts w:hint="eastAsia" w:ascii="黑体" w:hAnsi="黑体" w:eastAsia="黑体" w:cs="黑体"/>
          <w:b/>
          <w:bCs/>
          <w:kern w:val="44"/>
          <w:sz w:val="32"/>
          <w:szCs w:val="32"/>
          <w:highlight w:val="none"/>
          <w:lang w:val="en-US" w:eastAsia="zh-CN" w:bidi="ar-SA"/>
        </w:rPr>
        <w:t>经营管理部</w:t>
      </w:r>
    </w:p>
    <w:p>
      <w:pPr>
        <w:ind w:firstLine="640" w:firstLineChars="200"/>
        <w:rPr>
          <w:rFonts w:hint="default"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5月23日——29日，组织月度“三基”建设检查。</w:t>
      </w:r>
    </w:p>
    <w:p>
      <w:pPr>
        <w:pStyle w:val="10"/>
        <w:rPr>
          <w:rFonts w:hint="default" w:eastAsia="微软雅黑"/>
          <w:color w:val="0000FF"/>
          <w:lang w:val="en-US" w:eastAsia="zh-CN"/>
        </w:rPr>
      </w:pPr>
      <w:r>
        <w:rPr>
          <w:rFonts w:hint="eastAsia" w:ascii="仿宋_GB2312" w:eastAsia="仿宋_GB2312" w:cstheme="minorBidi"/>
          <w:kern w:val="2"/>
          <w:sz w:val="32"/>
          <w:szCs w:val="32"/>
          <w:lang w:val="en-US" w:eastAsia="zh-CN" w:bidi="ar-SA"/>
        </w:rPr>
        <w:t xml:space="preserve">   </w:t>
      </w:r>
      <w:r>
        <w:rPr>
          <w:rFonts w:hint="eastAsia" w:ascii="仿宋_GB2312" w:hAnsi="Calibri" w:eastAsia="仿宋_GB2312" w:cstheme="minorBidi"/>
          <w:color w:val="0000FF"/>
          <w:kern w:val="2"/>
          <w:sz w:val="32"/>
          <w:szCs w:val="32"/>
          <w:lang w:val="en-US" w:eastAsia="zh-CN" w:bidi="ar-SA"/>
        </w:rPr>
        <w:t xml:space="preserve"> </w:t>
      </w: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p>
    <w:p>
      <w:pPr>
        <w:pStyle w:val="10"/>
        <w:rPr>
          <w:rFonts w:ascii="黑体" w:hAnsi="宋体" w:eastAsia="黑体" w:cs="黑体"/>
          <w:color w:val="auto"/>
          <w:kern w:val="0"/>
          <w:sz w:val="31"/>
          <w:szCs w:val="31"/>
          <w:highlight w:val="none"/>
          <w:lang w:val="en-US" w:eastAsia="zh-CN" w:bidi="ar"/>
        </w:rPr>
      </w:pPr>
    </w:p>
    <w:p>
      <w:pPr>
        <w:keepNext w:val="0"/>
        <w:keepLines w:val="0"/>
        <w:widowControl/>
        <w:suppressLineNumbers w:val="0"/>
        <w:jc w:val="left"/>
        <w:rPr>
          <w:rFonts w:hint="eastAsia" w:ascii="华文新魏" w:hAnsi="华文新魏" w:eastAsia="华文新魏" w:cs="华文新魏"/>
          <w:color w:val="000000"/>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黑体" w:hAnsi="宋体" w:eastAsia="黑体" w:cs="黑体"/>
          <w:color w:val="auto"/>
          <w:kern w:val="0"/>
          <w:sz w:val="31"/>
          <w:szCs w:val="31"/>
          <w:highlight w:val="none"/>
          <w:lang w:val="en-US" w:eastAsia="zh-CN" w:bidi="ar"/>
        </w:rPr>
      </w:pPr>
      <w:r>
        <w:rPr>
          <w:rFonts w:ascii="华文新魏" w:hAnsi="华文新魏" w:eastAsia="华文新魏" w:cs="华文新魏"/>
          <w:color w:val="auto"/>
          <w:kern w:val="0"/>
          <w:sz w:val="36"/>
          <w:szCs w:val="36"/>
          <w:highlight w:val="none"/>
          <w:lang w:val="en-US" w:eastAsia="zh-CN" w:bidi="ar"/>
        </w:rPr>
        <w:t>【</w:t>
      </w:r>
      <w:r>
        <w:rPr>
          <w:rFonts w:hint="eastAsia" w:ascii="华文新魏" w:hAnsi="华文新魏" w:eastAsia="华文新魏" w:cs="华文新魏"/>
          <w:color w:val="auto"/>
          <w:kern w:val="0"/>
          <w:sz w:val="36"/>
          <w:szCs w:val="36"/>
          <w:highlight w:val="none"/>
          <w:lang w:val="en-US" w:eastAsia="zh-CN" w:bidi="ar"/>
        </w:rPr>
        <w:t>6月份</w:t>
      </w:r>
      <w:r>
        <w:rPr>
          <w:rFonts w:ascii="华文新魏" w:hAnsi="华文新魏" w:eastAsia="华文新魏" w:cs="华文新魏"/>
          <w:color w:val="auto"/>
          <w:kern w:val="0"/>
          <w:sz w:val="36"/>
          <w:szCs w:val="36"/>
          <w:highlight w:val="none"/>
          <w:lang w:val="en-US" w:eastAsia="zh-CN" w:bidi="ar"/>
        </w:rPr>
        <w:t>“三基”</w:t>
      </w:r>
      <w:r>
        <w:rPr>
          <w:rFonts w:hint="eastAsia" w:ascii="华文新魏" w:hAnsi="华文新魏" w:eastAsia="华文新魏" w:cs="华文新魏"/>
          <w:color w:val="auto"/>
          <w:kern w:val="0"/>
          <w:sz w:val="36"/>
          <w:szCs w:val="36"/>
          <w:highlight w:val="none"/>
          <w:lang w:val="en-US" w:eastAsia="zh-CN" w:bidi="ar"/>
        </w:rPr>
        <w:t>建设重点推进</w:t>
      </w:r>
      <w:r>
        <w:rPr>
          <w:rFonts w:ascii="华文新魏" w:hAnsi="华文新魏" w:eastAsia="华文新魏" w:cs="华文新魏"/>
          <w:color w:val="auto"/>
          <w:kern w:val="0"/>
          <w:sz w:val="36"/>
          <w:szCs w:val="36"/>
          <w:highlight w:val="none"/>
          <w:lang w:val="en-US" w:eastAsia="zh-CN" w:bidi="ar"/>
        </w:rPr>
        <w:t>工</w:t>
      </w:r>
      <w:r>
        <w:rPr>
          <w:rFonts w:hint="eastAsia" w:ascii="华文新魏" w:hAnsi="华文新魏" w:eastAsia="华文新魏" w:cs="华文新魏"/>
          <w:color w:val="auto"/>
          <w:kern w:val="0"/>
          <w:sz w:val="36"/>
          <w:szCs w:val="36"/>
          <w:highlight w:val="none"/>
          <w:lang w:val="en-US" w:eastAsia="zh-CN" w:bidi="ar"/>
        </w:rPr>
        <w:t>作</w:t>
      </w:r>
      <w:r>
        <w:rPr>
          <w:rFonts w:ascii="华文新魏" w:hAnsi="华文新魏" w:eastAsia="华文新魏" w:cs="华文新魏"/>
          <w:color w:val="auto"/>
          <w:kern w:val="0"/>
          <w:sz w:val="36"/>
          <w:szCs w:val="36"/>
          <w:highlight w:val="none"/>
          <w:lang w:val="en-US" w:eastAsia="zh-CN" w:bidi="ar"/>
        </w:rPr>
        <w:t>】</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导师带徒工作、具体落实细则。</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开展班队长内、外部交流活动。</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开展实操培训活动。</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推进职工技能比武（含青工技术比武）工作。</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“五活”整治工作</w:t>
      </w:r>
    </w:p>
    <w:p>
      <w:pPr>
        <w:pStyle w:val="10"/>
        <w:keepNext w:val="0"/>
        <w:keepLines w:val="0"/>
        <w:pageBreakBefore w:val="0"/>
        <w:widowControl w:val="0"/>
        <w:numPr>
          <w:ilvl w:val="0"/>
          <w:numId w:val="1"/>
        </w:numPr>
        <w:kinsoku/>
        <w:wordWrap/>
        <w:overflowPunct/>
        <w:topLinePunct w:val="0"/>
        <w:autoSpaceDE/>
        <w:autoSpaceDN/>
        <w:bidi w:val="0"/>
        <w:adjustRightInd/>
        <w:snapToGrid/>
        <w:ind w:left="-6" w:leftChars="0" w:firstLine="640" w:firstLineChars="200"/>
        <w:textAlignment w:val="cente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一季度“三基”建设考核兑现及表彰工作。</w:t>
      </w:r>
    </w:p>
    <w:p>
      <w:pPr>
        <w:pStyle w:val="10"/>
        <w:keepNext w:val="0"/>
        <w:keepLines w:val="0"/>
        <w:pageBreakBefore w:val="0"/>
        <w:widowControl w:val="0"/>
        <w:numPr>
          <w:ilvl w:val="0"/>
          <w:numId w:val="0"/>
        </w:numPr>
        <w:kinsoku/>
        <w:wordWrap/>
        <w:overflowPunct/>
        <w:topLinePunct w:val="0"/>
        <w:autoSpaceDE/>
        <w:autoSpaceDN/>
        <w:bidi w:val="0"/>
        <w:adjustRightInd/>
        <w:snapToGrid/>
        <w:ind w:leftChars="200"/>
        <w:textAlignment w:val="center"/>
        <w:rPr>
          <w:rFonts w:hint="eastAsia" w:ascii="仿宋_GB2312" w:hAnsi="仿宋_GB2312" w:eastAsia="仿宋_GB2312" w:cs="仿宋_GB2312"/>
          <w:color w:val="auto"/>
          <w:kern w:val="2"/>
          <w:sz w:val="32"/>
          <w:szCs w:val="32"/>
          <w:highlight w:val="none"/>
          <w:lang w:val="en-US" w:eastAsia="zh-CN" w:bidi="ar-SA"/>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rFonts w:ascii="华文新魏" w:hAnsi="华文新魏" w:eastAsia="华文新魏" w:cs="华文新魏"/>
          <w:color w:val="auto"/>
          <w:kern w:val="0"/>
          <w:sz w:val="36"/>
          <w:szCs w:val="36"/>
          <w:highlight w:val="none"/>
          <w:lang w:val="en-US" w:eastAsia="zh-CN" w:bidi="ar"/>
        </w:rPr>
      </w:pPr>
    </w:p>
    <w:p>
      <w:pPr>
        <w:keepNext w:val="0"/>
        <w:keepLines w:val="0"/>
        <w:widowControl/>
        <w:suppressLineNumbers w:val="0"/>
        <w:jc w:val="left"/>
        <w:rPr>
          <w:lang w:val="en-US" w:eastAsia="zh-CN"/>
        </w:rPr>
      </w:pPr>
      <w:r>
        <w:rPr>
          <w:rFonts w:ascii="华文新魏" w:hAnsi="华文新魏" w:eastAsia="华文新魏" w:cs="华文新魏"/>
          <w:color w:val="auto"/>
          <w:kern w:val="0"/>
          <w:sz w:val="36"/>
          <w:szCs w:val="36"/>
          <w:highlight w:val="none"/>
          <w:lang w:val="en-US" w:eastAsia="zh-CN" w:bidi="ar"/>
        </w:rPr>
        <w:t>【</w:t>
      </w:r>
      <w:r>
        <w:rPr>
          <w:rFonts w:hint="eastAsia" w:ascii="华文新魏" w:hAnsi="华文新魏" w:eastAsia="华文新魏" w:cs="华文新魏"/>
          <w:color w:val="auto"/>
          <w:kern w:val="0"/>
          <w:sz w:val="36"/>
          <w:szCs w:val="36"/>
          <w:highlight w:val="none"/>
          <w:lang w:val="en-US" w:eastAsia="zh-CN" w:bidi="ar"/>
        </w:rPr>
        <w:t>经验交流</w:t>
      </w:r>
      <w:r>
        <w:rPr>
          <w:rFonts w:ascii="华文新魏" w:hAnsi="华文新魏" w:eastAsia="华文新魏" w:cs="华文新魏"/>
          <w:color w:val="auto"/>
          <w:kern w:val="0"/>
          <w:sz w:val="36"/>
          <w:szCs w:val="36"/>
          <w:highlight w:val="none"/>
          <w:lang w:val="en-US" w:eastAsia="zh-CN" w:bidi="ar"/>
        </w:rPr>
        <w:t>】</w:t>
      </w:r>
    </w:p>
    <w:p>
      <w:pPr>
        <w:numPr>
          <w:ilvl w:val="0"/>
          <w:numId w:val="0"/>
        </w:numPr>
        <w:ind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狠抓三基建设  创建学习型科区</w:t>
      </w:r>
    </w:p>
    <w:p>
      <w:pPr>
        <w:numPr>
          <w:ilvl w:val="0"/>
          <w:numId w:val="0"/>
        </w:numPr>
        <w:ind w:firstLine="643" w:firstLineChars="200"/>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——招贤矿业运输部</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招贤煤矿运输部现有职工177名，党员20名，下设4个生产队：运输队、保运队、下料队、机电队。今年以来，严格按照集团“巩固拓展、一抓三年”和矿《“三基”建设三年行动计划》、《“三基”建设考核实施办法》要求，坚持从严、从细、从实抓好“三基”建设，以创建学习型科区为抓手，强化素质提升，促进管理升级，各项工作取得了显著成效。两年来，单位未出现轻伤以上事故，一季度实现了“零工伤”，杜绝了严重“三违”，班队长无“三违”。2022年第2、3季度安全生产标准化检查获得集团运输专业第一名。服务生产一线意识增强，杜绝生产单位投诉事件。单位涌现：一名皖煤杰出工匠（方小涛）、一名皖煤工匠（常洋洋）、保运队被集团评为模范班组、保运队长王彬被评为集团优秀班队长、技术员杨少智被评为集团优秀专业技术人员、运输部被评为2022年度矿先进部室。</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一、创建学习型科区，促进素质提升</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抓员工培训。应知应会培训抓“三个一”。班组设立学习委员，每天检查每日一题并签字确认，发现一次不合格按培训工资市场化考核办法实施，激发员工学习的积极性，休班人员回矿自动补写记录。班班提问每日一题，不合格的减发绩效工资。每周一案例学习，安全监察部抽查，合格增加货币化工资50元，不合格扣减20元，部里抽查减半执行。每月一考，第一名增加货币化工资100元，不及格的补考。实操培训靠大师：由两名工匠制定季度、月度实操培训教程（由浅入深），先讲授原理，再实操，因没有实操场地，利用主斜井机头进行实操，逐人考核，奖优罚劣。现场教学落实到班队长，用废旧的开关芯，接上电源，现场演示工作原理，对易出现的故障点进行讲解，根据现象排查故障点。</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二是部长书记轮流深入各队班前会，并现场提问：五位一体、五活、三基、应知应会等，答对的增加工资，答错的扣减工资；周五安全例会，邀请安全监察部对班队长进行现场抽考。</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三是班队长素质提升做到“四个一”：每日写日志；每周举行班队长看图纸比赛；每月一堂课，邀请副总经理副总师授课；每季度班队长深度交流经验一次。</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四是后备班队长管理做到“三个参与”，即参与班队长学习培训，参加部里管理人员会议，参与班队管理。</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坚持一工程一总结。工程开始前，先进行预排，看图纸，准备工具、材料、模拟工序流程和人员站位，不打无把握之仗。工程完成后，召集大家一起“头脑风暴”，总结成功经验，反思工作中的教训和不足。如一次工作中手拉葫芦损坏，没有备用件，影响近1小时，事后引入手拉葫芦检查和试拉环节，并增加了备用设备。技术员跟踪施工全流程，记录所有工序时间和施工过程的发现的技术问题，为下一步优化措施做准备，切实做到“围绕现场编措施，围绕现场改措施”。</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六是建立技术创新奖励机制。出台了《创新管理规定》、《合理化建议管理规定》，设立一二三等奖和鼓励奖，分别予以加分200——20不等奖励，并明确奖励细则。2022年运输部创新项目如雨后春笋，层出不穷。</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地面翻矸系统闭锁优化项目。为吸取界沟煤矿地面翻车机伤人事故教训，运输部组织机电队创新团队进行技术攻关，增加翻车机、清车机与推车机及前后阻车器之间的闭锁关系，并实现各设备之间相互闭锁。采用红外传感器，发射扇形感应区域，实现出入口全覆盖感应。保证作业期间翻车机房内无闲杂人员，保证安全生产。该项目被评为矿CIA一等奖。</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980辅运斜巷保险档遥控项目。矿井980北翼辅助运输斜巷采用无极绳运输，是980系统设备、材料供应的唯一通道。手动开启保险档，运输过程多次停车，不但影响打运效率，而且人员来回上下梭车、跨越绳道，存在安全隐患。运输部组织技术攻关团队研制了遥控保险档，提高了运输效率，消灭了安全隐患。该项目被评为矿CIA二等奖。</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全年五小科技成果4项获奖，合理化建议3项获奖。</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二、创建本质安全科区，促进管理升级</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一是抓安全基础管理。坚持每周五组织班队长技术员全系统隐患排查，按照五定表实施闭合。每天值班人员不少于2小时观看视频，发现不合要求的施工行为立即打电话制止。定期开展事故案例分析，</w:t>
      </w:r>
      <w:bookmarkStart w:id="0" w:name="OLE_LINK1"/>
      <w:r>
        <w:rPr>
          <w:rFonts w:hint="eastAsia" w:ascii="仿宋" w:hAnsi="仿宋" w:eastAsia="仿宋" w:cs="仿宋"/>
          <w:sz w:val="32"/>
          <w:szCs w:val="32"/>
          <w:lang w:val="en-US" w:eastAsia="zh-CN"/>
        </w:rPr>
        <w:t>吸取教训，举一反三。</w:t>
      </w:r>
      <w:bookmarkEnd w:id="0"/>
      <w:r>
        <w:rPr>
          <w:rFonts w:hint="eastAsia" w:ascii="仿宋" w:hAnsi="仿宋" w:eastAsia="仿宋" w:cs="仿宋"/>
          <w:sz w:val="32"/>
          <w:szCs w:val="32"/>
          <w:lang w:val="en-US" w:eastAsia="zh-CN"/>
        </w:rPr>
        <w:t>抓好“本职安全型”班组建设。健全班组安全生产责任制，完善安全隐患排查制度、台账记录制度，从根本上消除安全隐患。要求每名员工必须对所在岗位进行风险辨识，排查身边隐患，杜绝“三违”现象，有效防范事故的发生。</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二是抓标准化创建。坚持学标准用标准查标准，同时，积极开展示范工程创建活动。今年以来，运输部争取了两个示范工程创建项目——980辅助运输巷和主斜井标准化工程，截至目前，两项工程都在紧张实施中。</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抓设备维护，实施设备模块化管理。根据每台设备的使用说明书制定检修周期表，每月初班长根据检修周期表对设备检修状况排查一遍，检查是否有漏检现象。坚持谁检修谁记录，确保记录准确无误。另外，根据设备生命周期提前更换零部件。坚持设备检修质量、故障处理率与工资挂钩，激发了机修工的积极性和创造性。</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三、创建和谐型班组，营造家的氛围</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开展“一亮、二比、三确保”创建活动。一亮：党员干部亮身份；二比：工作比标准，服务比满意度；三确保：确保安全生产，确保检修质量，确保系统正常运行。运输队在三班开展劳动竞赛。三班运输车数与当天工分挂钩。月底总评，第一名的班组增加500元绩效工资，有效激发了三班工作积极性，运输车数创新高。</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畅通意见反馈渠道。班组围绕员工所思所盼，扩大公开内容，公开程序、形式更加规范化，制度化，有效落实职工知情权、参与权、表达权、监督权。2022年，运输部2名员工越级上访。为此，部里出台《畅通员工意见反馈渠道办法》，员工戏称“半月结”（半月内给予答复）。员工有疑惑先找班队长，不能解决的，班队长汇报到部长，部里难以解决的当即向矿领导反映。各队建立员工意见台账，坚持“三必谈五必访”管理人员主动与职工谈心。职工胡志坤，曾在任楼矿获得高级工资格，未享受津贴，反映到部里，部长立即反映到矿主要领导，得以解决，当月享受300元津贴。通过这件事，运输部员工都认识到技能晋升的重要性。员工来自渭南、商洛的，反映交通补贴太少（参照宝鸡市标准），运输部将此问题反馈到人力资源部，本人提供居住地证明即可根据实际公里数给予补助。</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是注重人文关怀。老工人余江，有高血压、心脏病，在矿休班期间突发脑溢血，按照单位制定的预案，队长立即将其送至县医院同时汇报相关领导，后转到宝鸡市中心医院得到有效治疗。因治疗费用较多，其家属没有工作，部负责人按流程报矿工会申请救济，同时分管领导和运输部干部员工共为其捐款9200余元，体现了浓浓的家的氛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600" w:right="647" w:rightChars="308"/>
        <w:textAlignment w:val="auto"/>
        <w:rPr>
          <w:rFonts w:hint="default" w:ascii="仿宋" w:hAnsi="仿宋" w:eastAsia="仿宋" w:cs="仿宋"/>
          <w:b/>
          <w:bCs/>
          <w:color w:val="auto"/>
          <w:sz w:val="32"/>
          <w:szCs w:val="32"/>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高技能人才传帮带  掘进机电工眼界开</w:t>
      </w:r>
    </w:p>
    <w:p>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——招贤矿业开展“技艺传承式”实操专题大培训</w:t>
      </w:r>
    </w:p>
    <w:p>
      <w:pPr>
        <w:jc w:val="center"/>
        <w:rPr>
          <w:rFonts w:hint="eastAsia" w:ascii="仿宋" w:hAnsi="仿宋" w:eastAsia="仿宋" w:cs="仿宋"/>
          <w:b/>
          <w:bCs/>
          <w:sz w:val="36"/>
          <w:szCs w:val="36"/>
          <w:lang w:val="en-US" w:eastAsia="zh-CN"/>
        </w:rPr>
      </w:pPr>
    </w:p>
    <w:p>
      <w:pPr>
        <w:ind w:firstLine="280" w:firstLineChars="100"/>
        <w:jc w:val="left"/>
        <w:rPr>
          <w:rFonts w:hint="eastAsia" w:ascii="仿宋" w:hAnsi="仿宋" w:eastAsia="仿宋" w:cs="仿宋"/>
          <w:sz w:val="32"/>
          <w:szCs w:val="32"/>
          <w:lang w:val="en-US" w:eastAsia="zh-CN"/>
        </w:rPr>
      </w:pPr>
      <w:r>
        <w:rPr>
          <w:rFonts w:hint="eastAsia"/>
          <w:b w:val="0"/>
          <w:bCs w:val="0"/>
          <w:sz w:val="28"/>
          <w:szCs w:val="28"/>
          <w:lang w:val="en-US" w:eastAsia="zh-CN"/>
        </w:rPr>
        <w:t xml:space="preserve">    </w:t>
      </w:r>
      <w:r>
        <w:rPr>
          <w:rFonts w:hint="eastAsia" w:ascii="仿宋" w:hAnsi="仿宋" w:eastAsia="仿宋" w:cs="仿宋"/>
          <w:sz w:val="32"/>
          <w:szCs w:val="32"/>
          <w:lang w:val="en-US" w:eastAsia="zh-CN"/>
        </w:rPr>
        <w:t>为进一步提升掘进系统电气作业人员技能水平，公司举办了掘进系统电钳工实操专题大培训活动。</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一、精心部署，精选教师</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主要领导高度重视掘进一线电气作业人员存在的诸多不安全因素。针对掘进系统电钳工队伍实操水平低、从业时间短、技术力量极为薄弱等实际，公司安排机电系统电气作业高技能人才进行专题实操教学，让高技能人才真正发挥“传帮带”作用，大幅提升了培训效果。</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本次实操培训由机电副矿长鲁绪旺牵头，机电部具体负责本次实操专题培训工作。机电部精心组织了一支师资队伍——主要由机电、运输系统机电专家胡海刚、方小涛、刘永强、刘听磊、曹吉武等人组成。</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专题培训为期30余天，</w:t>
      </w:r>
      <w:r>
        <w:rPr>
          <w:rFonts w:hint="eastAsia" w:ascii="仿宋" w:hAnsi="仿宋" w:eastAsia="仿宋" w:cs="仿宋"/>
          <w:sz w:val="32"/>
          <w:szCs w:val="32"/>
          <w:lang w:eastAsia="zh-CN"/>
        </w:rPr>
        <w:t>培训时间跨度是矿井发展以来之最。</w:t>
      </w:r>
      <w:r>
        <w:rPr>
          <w:rFonts w:hint="eastAsia" w:ascii="仿宋" w:hAnsi="仿宋" w:eastAsia="仿宋" w:cs="仿宋"/>
          <w:sz w:val="32"/>
          <w:szCs w:val="32"/>
          <w:lang w:val="en-US" w:eastAsia="zh-CN"/>
        </w:rPr>
        <w:t>培训地点设在机电部机修厂电气实操基地，培训采取</w:t>
      </w:r>
      <w:r>
        <w:rPr>
          <w:rFonts w:hint="eastAsia" w:ascii="仿宋" w:hAnsi="仿宋" w:eastAsia="仿宋" w:cs="仿宋"/>
          <w:sz w:val="32"/>
          <w:szCs w:val="32"/>
        </w:rPr>
        <w:t>理论</w:t>
      </w:r>
      <w:r>
        <w:rPr>
          <w:rFonts w:hint="eastAsia" w:ascii="仿宋" w:hAnsi="仿宋" w:eastAsia="仿宋" w:cs="仿宋"/>
          <w:sz w:val="32"/>
          <w:szCs w:val="32"/>
          <w:lang w:eastAsia="zh-CN"/>
        </w:rPr>
        <w:t>讲授</w:t>
      </w:r>
      <w:r>
        <w:rPr>
          <w:rFonts w:hint="eastAsia" w:ascii="仿宋" w:hAnsi="仿宋" w:eastAsia="仿宋" w:cs="仿宋"/>
          <w:sz w:val="32"/>
          <w:szCs w:val="32"/>
        </w:rPr>
        <w:t>和</w:t>
      </w:r>
      <w:r>
        <w:rPr>
          <w:rFonts w:hint="eastAsia" w:ascii="仿宋" w:hAnsi="仿宋" w:eastAsia="仿宋" w:cs="仿宋"/>
          <w:sz w:val="32"/>
          <w:szCs w:val="32"/>
          <w:lang w:eastAsia="zh-CN"/>
        </w:rPr>
        <w:t>实操演练</w:t>
      </w:r>
      <w:r>
        <w:rPr>
          <w:rFonts w:hint="eastAsia" w:ascii="仿宋" w:hAnsi="仿宋" w:eastAsia="仿宋" w:cs="仿宋"/>
          <w:sz w:val="32"/>
          <w:szCs w:val="32"/>
        </w:rPr>
        <w:t>相结合的</w:t>
      </w:r>
      <w:r>
        <w:rPr>
          <w:rFonts w:hint="eastAsia" w:ascii="仿宋" w:hAnsi="仿宋" w:eastAsia="仿宋" w:cs="仿宋"/>
          <w:sz w:val="32"/>
          <w:szCs w:val="32"/>
          <w:lang w:val="en-US" w:eastAsia="zh-CN"/>
        </w:rPr>
        <w:t>教学</w:t>
      </w:r>
      <w:r>
        <w:rPr>
          <w:rFonts w:hint="eastAsia" w:ascii="仿宋" w:hAnsi="仿宋" w:eastAsia="仿宋" w:cs="仿宋"/>
          <w:sz w:val="32"/>
          <w:szCs w:val="32"/>
          <w:lang w:eastAsia="zh-CN"/>
        </w:rPr>
        <w:t>方式。充分利用“</w:t>
      </w:r>
      <w:r>
        <w:rPr>
          <w:rFonts w:hint="eastAsia" w:ascii="仿宋" w:hAnsi="仿宋" w:eastAsia="仿宋" w:cs="仿宋"/>
          <w:sz w:val="32"/>
          <w:szCs w:val="32"/>
          <w:lang w:val="en-US" w:eastAsia="zh-CN"/>
        </w:rPr>
        <w:t>21天法则</w:t>
      </w:r>
      <w:r>
        <w:rPr>
          <w:rFonts w:hint="eastAsia" w:ascii="仿宋" w:hAnsi="仿宋" w:eastAsia="仿宋" w:cs="仿宋"/>
          <w:sz w:val="32"/>
          <w:szCs w:val="32"/>
          <w:lang w:eastAsia="zh-CN"/>
        </w:rPr>
        <w:t>”，开展“技艺传承式”实操教学，让每名学员养成电气实操的规范习惯，这是特殊工种独立上岗的根本要求。</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二、内容丰富，效果良好</w:t>
      </w:r>
    </w:p>
    <w:p>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培训内容涉及</w:t>
      </w:r>
      <w:r>
        <w:rPr>
          <w:rFonts w:hint="eastAsia" w:ascii="仿宋" w:hAnsi="仿宋" w:eastAsia="仿宋" w:cs="仿宋"/>
          <w:sz w:val="32"/>
          <w:szCs w:val="32"/>
        </w:rPr>
        <w:t>井下设备常见故障处理、设备失爆标准、电缆接线工艺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馈电开关的内部结构及原理、高爆开关和照明综保内部构造及原理、高压开关维护要点、故障处理及安全操作注意事项</w:t>
      </w:r>
      <w:r>
        <w:rPr>
          <w:rFonts w:hint="eastAsia" w:ascii="仿宋" w:hAnsi="仿宋" w:eastAsia="仿宋" w:cs="仿宋"/>
          <w:sz w:val="32"/>
          <w:szCs w:val="32"/>
        </w:rPr>
        <w:t>等</w:t>
      </w:r>
      <w:r>
        <w:rPr>
          <w:rFonts w:hint="eastAsia" w:ascii="仿宋" w:hAnsi="仿宋" w:eastAsia="仿宋" w:cs="仿宋"/>
          <w:sz w:val="32"/>
          <w:szCs w:val="32"/>
          <w:lang w:val="en-US" w:eastAsia="zh-CN"/>
        </w:rPr>
        <w:t>。（培训内容及方式见附件）</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培训</w:t>
      </w:r>
      <w:r>
        <w:rPr>
          <w:rFonts w:hint="eastAsia" w:ascii="仿宋" w:hAnsi="仿宋" w:eastAsia="仿宋" w:cs="仿宋"/>
          <w:sz w:val="32"/>
          <w:szCs w:val="32"/>
          <w:lang w:val="en-US" w:eastAsia="zh-CN"/>
        </w:rPr>
        <w:t>形式多种多样，</w:t>
      </w:r>
      <w:r>
        <w:rPr>
          <w:rFonts w:hint="eastAsia" w:ascii="仿宋" w:hAnsi="仿宋" w:eastAsia="仿宋" w:cs="仿宋"/>
          <w:sz w:val="32"/>
          <w:szCs w:val="32"/>
          <w:lang w:eastAsia="zh-CN"/>
        </w:rPr>
        <w:t>授课教师</w:t>
      </w:r>
      <w:r>
        <w:rPr>
          <w:rFonts w:hint="eastAsia" w:ascii="仿宋" w:hAnsi="仿宋" w:eastAsia="仿宋" w:cs="仿宋"/>
          <w:sz w:val="32"/>
          <w:szCs w:val="32"/>
          <w:lang w:val="en-US" w:eastAsia="zh-CN"/>
        </w:rPr>
        <w:t>针对生产实际精心备课，</w:t>
      </w:r>
      <w:r>
        <w:rPr>
          <w:rFonts w:hint="eastAsia" w:ascii="仿宋" w:hAnsi="仿宋" w:eastAsia="仿宋" w:cs="仿宋"/>
          <w:sz w:val="32"/>
          <w:szCs w:val="32"/>
        </w:rPr>
        <w:t>传授</w:t>
      </w:r>
      <w:r>
        <w:rPr>
          <w:rFonts w:hint="eastAsia" w:ascii="仿宋" w:hAnsi="仿宋" w:eastAsia="仿宋" w:cs="仿宋"/>
          <w:sz w:val="32"/>
          <w:szCs w:val="32"/>
          <w:lang w:val="en-US" w:eastAsia="zh-CN"/>
        </w:rPr>
        <w:t>井下</w:t>
      </w:r>
      <w:r>
        <w:rPr>
          <w:rFonts w:hint="eastAsia" w:ascii="仿宋" w:hAnsi="仿宋" w:eastAsia="仿宋" w:cs="仿宋"/>
          <w:sz w:val="32"/>
          <w:szCs w:val="32"/>
        </w:rPr>
        <w:t>设备的</w:t>
      </w:r>
      <w:r>
        <w:rPr>
          <w:rFonts w:hint="eastAsia" w:ascii="仿宋" w:hAnsi="仿宋" w:eastAsia="仿宋" w:cs="仿宋"/>
          <w:sz w:val="32"/>
          <w:szCs w:val="32"/>
          <w:lang w:val="en-US" w:eastAsia="zh-CN"/>
        </w:rPr>
        <w:t>各种</w:t>
      </w:r>
      <w:r>
        <w:rPr>
          <w:rFonts w:hint="eastAsia" w:ascii="仿宋" w:hAnsi="仿宋" w:eastAsia="仿宋" w:cs="仿宋"/>
          <w:sz w:val="32"/>
          <w:szCs w:val="32"/>
        </w:rPr>
        <w:t>维修技术知识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并现场进行实操演练，</w:t>
      </w:r>
      <w:r>
        <w:rPr>
          <w:rFonts w:hint="eastAsia" w:ascii="仿宋" w:hAnsi="仿宋" w:eastAsia="仿宋" w:cs="仿宋"/>
          <w:sz w:val="32"/>
          <w:szCs w:val="32"/>
          <w:lang w:eastAsia="zh-CN"/>
        </w:rPr>
        <w:t>充分</w:t>
      </w:r>
      <w:r>
        <w:rPr>
          <w:rFonts w:hint="eastAsia" w:ascii="仿宋" w:hAnsi="仿宋" w:eastAsia="仿宋" w:cs="仿宋"/>
          <w:sz w:val="32"/>
          <w:szCs w:val="32"/>
          <w:lang w:val="en-US" w:eastAsia="zh-CN"/>
        </w:rPr>
        <w:t>展示各自的实操技能绝活。学员们现场观摩，真实感强，与教师进行互动，现场教学气氛活跃，学员学习积极性很高，纷纷亲自动手实践，教学效果良好，发挥了高技能人才的“传帮带”作用。此次实操教学活动的开展，</w:t>
      </w:r>
      <w:r>
        <w:rPr>
          <w:rFonts w:hint="eastAsia" w:ascii="仿宋" w:hAnsi="仿宋" w:eastAsia="仿宋" w:cs="仿宋"/>
          <w:sz w:val="32"/>
          <w:szCs w:val="32"/>
        </w:rPr>
        <w:t>进一步提</w:t>
      </w:r>
      <w:r>
        <w:rPr>
          <w:rFonts w:hint="eastAsia" w:ascii="仿宋" w:hAnsi="仿宋" w:eastAsia="仿宋" w:cs="仿宋"/>
          <w:sz w:val="32"/>
          <w:szCs w:val="32"/>
          <w:lang w:val="en-US" w:eastAsia="zh-CN"/>
        </w:rPr>
        <w:t>升</w:t>
      </w:r>
      <w:r>
        <w:rPr>
          <w:rFonts w:hint="eastAsia" w:ascii="仿宋" w:hAnsi="仿宋" w:eastAsia="仿宋" w:cs="仿宋"/>
          <w:sz w:val="32"/>
          <w:szCs w:val="32"/>
        </w:rPr>
        <w:t>了员工</w:t>
      </w:r>
      <w:r>
        <w:rPr>
          <w:rFonts w:hint="eastAsia" w:ascii="仿宋" w:hAnsi="仿宋" w:eastAsia="仿宋" w:cs="仿宋"/>
          <w:sz w:val="32"/>
          <w:szCs w:val="32"/>
          <w:lang w:val="en-US" w:eastAsia="zh-CN"/>
        </w:rPr>
        <w:t>实际</w:t>
      </w:r>
      <w:r>
        <w:rPr>
          <w:rFonts w:hint="eastAsia" w:ascii="仿宋" w:hAnsi="仿宋" w:eastAsia="仿宋" w:cs="仿宋"/>
          <w:sz w:val="32"/>
          <w:szCs w:val="32"/>
        </w:rPr>
        <w:t>操作技能。</w:t>
      </w:r>
    </w:p>
    <w:p>
      <w:pPr>
        <w:numPr>
          <w:ilvl w:val="0"/>
          <w:numId w:val="0"/>
        </w:numPr>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三、严格考核 推广应用</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实操培训结束后，进行了实操现场考核，达到了较好的培训效果。同时，把考核结果做为掘进电钳工技能评选的一部分，为选拔优秀专业技能人才，更好地服务于矿井电气检修工作提供了有力保障。</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今后，招贤矿业机电部将持续开展此类培训，让员工练就过硬的实操本领，为公司培养更多的技术型人才，为公司“三基”建设做贡献，为矿井安全生产打下坚实的基础。</w:t>
      </w:r>
    </w:p>
    <w:p>
      <w:pPr>
        <w:keepNext w:val="0"/>
        <w:keepLines w:val="0"/>
        <w:pageBreakBefore w:val="0"/>
        <w:widowControl/>
        <w:kinsoku/>
        <w:wordWrap/>
        <w:overflowPunct/>
        <w:topLinePunct w:val="0"/>
        <w:autoSpaceDE/>
        <w:autoSpaceDN/>
        <w:bidi w:val="0"/>
        <w:adjustRightInd/>
        <w:snapToGrid/>
        <w:spacing w:line="500" w:lineRule="exact"/>
        <w:ind w:right="199" w:rightChars="95"/>
        <w:jc w:val="left"/>
        <w:rPr>
          <w:rFonts w:hint="eastAsia" w:ascii="仿宋" w:hAnsi="仿宋" w:eastAsia="仿宋" w:cs="仿宋"/>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right="199" w:rightChars="95"/>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附件：培训计划安排一览表</w:t>
      </w:r>
    </w:p>
    <w:p>
      <w:pPr>
        <w:pStyle w:val="2"/>
        <w:rPr>
          <w:rFonts w:hint="eastAsia" w:ascii="仿宋" w:hAnsi="仿宋" w:eastAsia="仿宋" w:cs="仿宋"/>
          <w:b/>
          <w:bCs/>
          <w:sz w:val="32"/>
          <w:szCs w:val="32"/>
          <w:lang w:val="en-US" w:eastAsia="zh-CN"/>
        </w:rPr>
      </w:pPr>
    </w:p>
    <w:p>
      <w:pPr>
        <w:pStyle w:val="2"/>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培训计划安排一览表</w:t>
      </w:r>
    </w:p>
    <w:tbl>
      <w:tblPr>
        <w:tblStyle w:val="8"/>
        <w:tblW w:w="9134"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0"/>
        <w:gridCol w:w="3534"/>
        <w:gridCol w:w="1116"/>
        <w:gridCol w:w="598"/>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r>
              <w:rPr>
                <w:rFonts w:hint="eastAsia" w:ascii="仿宋" w:hAnsi="仿宋" w:eastAsia="仿宋" w:cs="仿宋"/>
                <w:b/>
                <w:bCs/>
                <w:sz w:val="28"/>
                <w:szCs w:val="28"/>
                <w:vertAlign w:val="baseline"/>
                <w:lang w:val="en-US" w:eastAsia="zh-CN"/>
              </w:rPr>
              <w:t>授课时间</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r>
              <w:rPr>
                <w:rFonts w:hint="eastAsia" w:ascii="仿宋" w:hAnsi="仿宋" w:eastAsia="仿宋" w:cs="仿宋"/>
                <w:b/>
                <w:bCs/>
                <w:sz w:val="28"/>
                <w:szCs w:val="28"/>
                <w:vertAlign w:val="baseline"/>
                <w:lang w:val="en-US" w:eastAsia="zh-CN"/>
              </w:rPr>
              <w:t>授课内容</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r>
              <w:rPr>
                <w:rFonts w:hint="eastAsia" w:ascii="仿宋" w:hAnsi="仿宋" w:eastAsia="仿宋" w:cs="仿宋"/>
                <w:b/>
                <w:bCs/>
                <w:sz w:val="28"/>
                <w:szCs w:val="28"/>
                <w:vertAlign w:val="baseline"/>
                <w:lang w:val="en-US" w:eastAsia="zh-CN"/>
              </w:rPr>
              <w:t>授课教师</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r>
              <w:rPr>
                <w:rFonts w:hint="eastAsia" w:ascii="仿宋" w:hAnsi="仿宋" w:eastAsia="仿宋" w:cs="仿宋"/>
                <w:b/>
                <w:bCs/>
                <w:sz w:val="28"/>
                <w:szCs w:val="28"/>
                <w:vertAlign w:val="baseline"/>
                <w:lang w:val="en-US" w:eastAsia="zh-CN"/>
              </w:rPr>
              <w:t>课时</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r>
              <w:rPr>
                <w:rFonts w:hint="eastAsia" w:ascii="仿宋" w:hAnsi="仿宋" w:eastAsia="仿宋" w:cs="仿宋"/>
                <w:b/>
                <w:bCs/>
                <w:sz w:val="28"/>
                <w:szCs w:val="28"/>
                <w:vertAlign w:val="baseline"/>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3月21日</w:t>
            </w:r>
            <w:r>
              <w:rPr>
                <w:rFonts w:hint="eastAsia" w:ascii="仿宋" w:hAnsi="仿宋" w:eastAsia="仿宋" w:cs="仿宋"/>
                <w:sz w:val="28"/>
                <w:szCs w:val="28"/>
                <w:lang w:val="en-US" w:eastAsia="zh-CN"/>
              </w:rPr>
              <w:t>上午08:10-11:30</w:t>
            </w:r>
          </w:p>
        </w:tc>
        <w:tc>
          <w:tcPr>
            <w:tcW w:w="353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机电安全管理与事故预防，机电事故应急救援预案</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（理论）</w:t>
            </w:r>
          </w:p>
        </w:tc>
        <w:tc>
          <w:tcPr>
            <w:tcW w:w="111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鲁绪旺</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i w:val="0"/>
                <w:color w:val="000000"/>
                <w:kern w:val="0"/>
                <w:sz w:val="28"/>
                <w:szCs w:val="28"/>
                <w:u w:val="none"/>
                <w:lang w:val="en-US" w:eastAsia="zh-CN" w:bidi="ar"/>
              </w:rPr>
              <w:t>3月21日</w:t>
            </w:r>
            <w:r>
              <w:rPr>
                <w:rFonts w:hint="eastAsia" w:ascii="仿宋" w:hAnsi="仿宋" w:eastAsia="仿宋" w:cs="仿宋"/>
                <w:sz w:val="28"/>
                <w:szCs w:val="28"/>
                <w:lang w:val="en-US" w:eastAsia="zh-CN"/>
              </w:rPr>
              <w:t>下午14:40-18:00</w:t>
            </w:r>
          </w:p>
        </w:tc>
        <w:tc>
          <w:tcPr>
            <w:tcW w:w="353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p>
        </w:tc>
        <w:tc>
          <w:tcPr>
            <w:tcW w:w="111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3月22日</w:t>
            </w:r>
            <w:r>
              <w:rPr>
                <w:rFonts w:hint="eastAsia" w:ascii="仿宋" w:hAnsi="仿宋" w:eastAsia="仿宋" w:cs="仿宋"/>
                <w:sz w:val="28"/>
                <w:szCs w:val="28"/>
                <w:lang w:val="en-US" w:eastAsia="zh-CN"/>
              </w:rPr>
              <w:t>上午08:10-11:30</w:t>
            </w:r>
          </w:p>
        </w:tc>
        <w:tc>
          <w:tcPr>
            <w:tcW w:w="353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机电专业安全生产标准化,招贤矿业公司电气管理规定</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（理论）</w:t>
            </w:r>
          </w:p>
        </w:tc>
        <w:tc>
          <w:tcPr>
            <w:tcW w:w="111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马强</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3月22日</w:t>
            </w:r>
            <w:r>
              <w:rPr>
                <w:rFonts w:hint="eastAsia" w:ascii="仿宋" w:hAnsi="仿宋" w:eastAsia="仿宋" w:cs="仿宋"/>
                <w:sz w:val="28"/>
                <w:szCs w:val="28"/>
                <w:lang w:val="en-US" w:eastAsia="zh-CN"/>
              </w:rPr>
              <w:t>下午14:40-18:00</w:t>
            </w:r>
          </w:p>
        </w:tc>
        <w:tc>
          <w:tcPr>
            <w:tcW w:w="353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p>
        </w:tc>
        <w:tc>
          <w:tcPr>
            <w:tcW w:w="111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3月23日上午0</w:t>
            </w:r>
            <w:r>
              <w:rPr>
                <w:rFonts w:hint="eastAsia" w:ascii="仿宋" w:hAnsi="仿宋" w:eastAsia="仿宋" w:cs="仿宋"/>
                <w:sz w:val="28"/>
                <w:szCs w:val="28"/>
                <w:lang w:val="en-US" w:eastAsia="zh-CN"/>
              </w:rPr>
              <w:t>8:10-09:40</w:t>
            </w:r>
          </w:p>
        </w:tc>
        <w:tc>
          <w:tcPr>
            <w:tcW w:w="353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矿井“双预控”安全管理机制（理论）</w:t>
            </w:r>
          </w:p>
        </w:tc>
        <w:tc>
          <w:tcPr>
            <w:tcW w:w="111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华海洋</w:t>
            </w:r>
          </w:p>
        </w:tc>
        <w:tc>
          <w:tcPr>
            <w:tcW w:w="59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3月23日下午</w:t>
            </w:r>
            <w:r>
              <w:rPr>
                <w:rFonts w:hint="eastAsia" w:ascii="仿宋" w:hAnsi="仿宋" w:eastAsia="仿宋" w:cs="仿宋"/>
                <w:sz w:val="28"/>
                <w:szCs w:val="28"/>
                <w:lang w:val="en-US" w:eastAsia="zh-CN"/>
              </w:rPr>
              <w:t>14:40-16:10</w:t>
            </w:r>
          </w:p>
        </w:tc>
        <w:tc>
          <w:tcPr>
            <w:tcW w:w="353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p>
        </w:tc>
        <w:tc>
          <w:tcPr>
            <w:tcW w:w="111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eastAsia="zh-CN"/>
              </w:rPr>
            </w:pPr>
          </w:p>
        </w:tc>
        <w:tc>
          <w:tcPr>
            <w:tcW w:w="59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3月23日上午</w:t>
            </w:r>
            <w:r>
              <w:rPr>
                <w:rFonts w:hint="eastAsia" w:ascii="仿宋" w:hAnsi="仿宋" w:eastAsia="仿宋" w:cs="仿宋"/>
                <w:sz w:val="28"/>
                <w:szCs w:val="28"/>
                <w:lang w:val="en-US" w:eastAsia="zh-CN"/>
              </w:rPr>
              <w:t>10:00-11:30</w:t>
            </w:r>
          </w:p>
        </w:tc>
        <w:tc>
          <w:tcPr>
            <w:tcW w:w="353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弘扬工匠精神 成就匠心之才（理论）</w:t>
            </w:r>
          </w:p>
        </w:tc>
        <w:tc>
          <w:tcPr>
            <w:tcW w:w="111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李治龙</w:t>
            </w:r>
          </w:p>
        </w:tc>
        <w:tc>
          <w:tcPr>
            <w:tcW w:w="598"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3月23日下午</w:t>
            </w:r>
            <w:r>
              <w:rPr>
                <w:rFonts w:hint="eastAsia" w:ascii="仿宋" w:hAnsi="仿宋" w:eastAsia="仿宋" w:cs="仿宋"/>
                <w:sz w:val="28"/>
                <w:szCs w:val="28"/>
                <w:lang w:val="en-US" w:eastAsia="zh-CN"/>
              </w:rPr>
              <w:t>16:30-18:00</w:t>
            </w:r>
          </w:p>
        </w:tc>
        <w:tc>
          <w:tcPr>
            <w:tcW w:w="353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p>
        </w:tc>
        <w:tc>
          <w:tcPr>
            <w:tcW w:w="111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eastAsia="zh-CN"/>
              </w:rPr>
            </w:pPr>
          </w:p>
        </w:tc>
        <w:tc>
          <w:tcPr>
            <w:tcW w:w="598"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3月21日-22日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高压开关的原理及一般</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故障处理（实操）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刘永强</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3月23日-24日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低压馈电的原理及一般</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故障处理（实操）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刘听磊</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3月25日-26日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磁力启动器的原理及一般</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故障处理（实操）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刘永强</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3月27日-28日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照明综保的原理及一般</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故障处理（实操）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刘听磊</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3月29日-30日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局扇切换开关原理及一般故障处理（实操）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刘永强</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4月01日-04日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电气失爆判定标准（实操）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刘永强</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4月05日-06日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电气接线工艺（实操）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高翀</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4月07日-08日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接地系统敷设标准（实操）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曹吉武</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4月09日-10日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电气接地电阻测要求（实操）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刘听磊</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4月11日-15日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掘进机械设备（实操）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杨周</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215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4月16日-20日</w:t>
            </w:r>
            <w:r>
              <w:rPr>
                <w:rFonts w:hint="eastAsia" w:ascii="仿宋" w:hAnsi="仿宋" w:eastAsia="仿宋" w:cs="仿宋"/>
                <w:sz w:val="28"/>
                <w:szCs w:val="28"/>
                <w:lang w:val="en-US" w:eastAsia="zh-CN"/>
              </w:rPr>
              <w:t>10:00-11:30，16:30-18:00</w:t>
            </w:r>
          </w:p>
        </w:tc>
        <w:tc>
          <w:tcPr>
            <w:tcW w:w="3534"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井下机电设备检查执法重点等（实操）</w:t>
            </w:r>
          </w:p>
        </w:tc>
        <w:tc>
          <w:tcPr>
            <w:tcW w:w="111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199" w:rightChars="95" w:firstLine="0" w:firstLineChars="0"/>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刘永强</w:t>
            </w:r>
          </w:p>
        </w:tc>
        <w:tc>
          <w:tcPr>
            <w:tcW w:w="598"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集中培训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4月21日上午</w:t>
            </w:r>
          </w:p>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sz w:val="28"/>
                <w:szCs w:val="28"/>
                <w:lang w:val="en-US" w:eastAsia="zh-CN"/>
              </w:rPr>
              <w:t>8:10-9:10</w:t>
            </w:r>
          </w:p>
        </w:tc>
        <w:tc>
          <w:tcPr>
            <w:tcW w:w="353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理论考试（成绩占总分数</w:t>
            </w:r>
            <w:r>
              <w:rPr>
                <w:rFonts w:hint="eastAsia" w:ascii="仿宋" w:hAnsi="仿宋" w:eastAsia="仿宋" w:cs="仿宋"/>
                <w:sz w:val="28"/>
                <w:szCs w:val="28"/>
                <w:vertAlign w:val="baseline"/>
                <w:lang w:val="en-US" w:eastAsia="zh-CN"/>
              </w:rPr>
              <w:t>40%</w:t>
            </w:r>
            <w:r>
              <w:rPr>
                <w:rFonts w:hint="eastAsia" w:ascii="仿宋" w:hAnsi="仿宋" w:eastAsia="仿宋" w:cs="仿宋"/>
                <w:sz w:val="28"/>
                <w:szCs w:val="28"/>
                <w:vertAlign w:val="baseline"/>
                <w:lang w:eastAsia="zh-CN"/>
              </w:rPr>
              <w:t>）</w:t>
            </w:r>
          </w:p>
        </w:tc>
        <w:tc>
          <w:tcPr>
            <w:tcW w:w="1714"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培训、劳资、安监、纪委各</w:t>
            </w:r>
            <w:r>
              <w:rPr>
                <w:rFonts w:hint="eastAsia" w:ascii="仿宋" w:hAnsi="仿宋" w:eastAsia="仿宋" w:cs="仿宋"/>
                <w:sz w:val="28"/>
                <w:szCs w:val="28"/>
                <w:vertAlign w:val="baseline"/>
                <w:lang w:val="en-US" w:eastAsia="zh-CN"/>
              </w:rPr>
              <w:t>1人</w:t>
            </w:r>
            <w:r>
              <w:rPr>
                <w:rFonts w:hint="eastAsia" w:ascii="仿宋" w:hAnsi="仿宋" w:eastAsia="仿宋" w:cs="仿宋"/>
                <w:sz w:val="28"/>
                <w:szCs w:val="28"/>
                <w:lang w:val="en-US" w:eastAsia="zh-CN"/>
              </w:rPr>
              <w:t>进行监督</w:t>
            </w:r>
          </w:p>
        </w:tc>
        <w:tc>
          <w:tcPr>
            <w:tcW w:w="173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监考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4月21日下午14:40-15:40</w:t>
            </w:r>
          </w:p>
        </w:tc>
        <w:tc>
          <w:tcPr>
            <w:tcW w:w="353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p>
        </w:tc>
        <w:tc>
          <w:tcPr>
            <w:tcW w:w="1714"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p>
        </w:tc>
        <w:tc>
          <w:tcPr>
            <w:tcW w:w="173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4月21日上午9:10-11:30</w:t>
            </w:r>
          </w:p>
        </w:tc>
        <w:tc>
          <w:tcPr>
            <w:tcW w:w="3534"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实操考核（成绩占总分数</w:t>
            </w:r>
            <w:r>
              <w:rPr>
                <w:rFonts w:hint="eastAsia" w:ascii="仿宋" w:hAnsi="仿宋" w:eastAsia="仿宋" w:cs="仿宋"/>
                <w:sz w:val="28"/>
                <w:szCs w:val="28"/>
                <w:vertAlign w:val="baseline"/>
                <w:lang w:val="en-US" w:eastAsia="zh-CN"/>
              </w:rPr>
              <w:t>60%</w:t>
            </w:r>
            <w:r>
              <w:rPr>
                <w:rFonts w:hint="eastAsia" w:ascii="仿宋" w:hAnsi="仿宋" w:eastAsia="仿宋" w:cs="仿宋"/>
                <w:sz w:val="28"/>
                <w:szCs w:val="28"/>
                <w:vertAlign w:val="baseline"/>
                <w:lang w:eastAsia="zh-CN"/>
              </w:rPr>
              <w:t>）</w:t>
            </w:r>
          </w:p>
        </w:tc>
        <w:tc>
          <w:tcPr>
            <w:tcW w:w="1714" w:type="dxa"/>
            <w:gridSpan w:val="2"/>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eastAsia="zh-CN"/>
              </w:rPr>
              <w:t>尹成强主考，机电部</w:t>
            </w:r>
            <w:r>
              <w:rPr>
                <w:rFonts w:hint="eastAsia" w:ascii="仿宋" w:hAnsi="仿宋" w:eastAsia="仿宋" w:cs="仿宋"/>
                <w:sz w:val="28"/>
                <w:szCs w:val="28"/>
                <w:lang w:val="en-US" w:eastAsia="zh-CN"/>
              </w:rPr>
              <w:t>1人副考，纪委、劳资各1人进行监督</w:t>
            </w:r>
          </w:p>
        </w:tc>
        <w:tc>
          <w:tcPr>
            <w:tcW w:w="1736" w:type="dxa"/>
            <w:vMerge w:val="restar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监考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4月21日下午15:40-18:00</w:t>
            </w:r>
          </w:p>
        </w:tc>
        <w:tc>
          <w:tcPr>
            <w:tcW w:w="353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p>
        </w:tc>
        <w:tc>
          <w:tcPr>
            <w:tcW w:w="1714"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lang w:eastAsia="zh-CN"/>
              </w:rPr>
            </w:pPr>
          </w:p>
        </w:tc>
        <w:tc>
          <w:tcPr>
            <w:tcW w:w="173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4月28日下午</w:t>
            </w:r>
          </w:p>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15；40-18；00</w:t>
            </w:r>
          </w:p>
        </w:tc>
        <w:tc>
          <w:tcPr>
            <w:tcW w:w="353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p>
        </w:tc>
        <w:tc>
          <w:tcPr>
            <w:tcW w:w="1714"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lang w:eastAsia="zh-CN"/>
              </w:rPr>
            </w:pPr>
          </w:p>
        </w:tc>
        <w:tc>
          <w:tcPr>
            <w:tcW w:w="173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5月12日下午</w:t>
            </w:r>
          </w:p>
          <w:p>
            <w:pPr>
              <w:keepNext w:val="0"/>
              <w:keepLines w:val="0"/>
              <w:pageBreakBefore w:val="0"/>
              <w:widowControl/>
              <w:kinsoku/>
              <w:wordWrap/>
              <w:overflowPunct/>
              <w:topLinePunct w:val="0"/>
              <w:autoSpaceDE/>
              <w:autoSpaceDN/>
              <w:bidi w:val="0"/>
              <w:adjustRightInd/>
              <w:snapToGrid/>
              <w:spacing w:line="320" w:lineRule="exact"/>
              <w:ind w:right="199" w:rightChars="95"/>
              <w:jc w:val="center"/>
              <w:textAlignment w:val="auto"/>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17：00-18：30</w:t>
            </w:r>
          </w:p>
        </w:tc>
        <w:tc>
          <w:tcPr>
            <w:tcW w:w="3534"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p>
        </w:tc>
        <w:tc>
          <w:tcPr>
            <w:tcW w:w="1714" w:type="dxa"/>
            <w:gridSpan w:val="2"/>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lang w:eastAsia="zh-CN"/>
              </w:rPr>
            </w:pPr>
          </w:p>
        </w:tc>
        <w:tc>
          <w:tcPr>
            <w:tcW w:w="1736" w:type="dxa"/>
            <w:vMerge w:val="continue"/>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199" w:rightChars="95"/>
              <w:jc w:val="center"/>
              <w:rPr>
                <w:rFonts w:hint="eastAsia" w:ascii="仿宋" w:hAnsi="仿宋" w:eastAsia="仿宋" w:cs="仿宋"/>
                <w:sz w:val="28"/>
                <w:szCs w:val="28"/>
                <w:vertAlign w:val="baseline"/>
                <w:lang w:eastAsia="zh-CN"/>
              </w:rPr>
            </w:pPr>
          </w:p>
        </w:tc>
      </w:tr>
    </w:tbl>
    <w:p>
      <w:pPr>
        <w:numPr>
          <w:ilvl w:val="0"/>
          <w:numId w:val="0"/>
        </w:numPr>
        <w:ind w:firstLine="560" w:firstLineChars="200"/>
        <w:jc w:val="left"/>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jc w:val="both"/>
        <w:textAlignment w:val="center"/>
        <w:rPr>
          <w:rFonts w:hint="eastAsia" w:ascii="仿宋_GB2312" w:hAnsi="仿宋_GB2312" w:eastAsia="仿宋_GB2312" w:cs="仿宋_GB2312"/>
          <w:color w:val="auto"/>
          <w:kern w:val="2"/>
          <w:sz w:val="32"/>
          <w:szCs w:val="32"/>
          <w:highlight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jc w:val="both"/>
        <w:textAlignment w:val="center"/>
        <w:rPr>
          <w:rFonts w:hint="eastAsia" w:ascii="仿宋_GB2312" w:hAnsi="仿宋_GB2312" w:eastAsia="仿宋_GB2312" w:cs="仿宋_GB2312"/>
          <w:color w:val="auto"/>
          <w:kern w:val="2"/>
          <w:sz w:val="32"/>
          <w:szCs w:val="32"/>
          <w:highlight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jc w:val="both"/>
        <w:textAlignment w:val="center"/>
        <w:rPr>
          <w:rFonts w:hint="eastAsia" w:ascii="仿宋_GB2312" w:hAnsi="仿宋_GB2312" w:eastAsia="仿宋_GB2312" w:cs="仿宋_GB2312"/>
          <w:color w:val="auto"/>
          <w:kern w:val="2"/>
          <w:sz w:val="32"/>
          <w:szCs w:val="32"/>
          <w:highlight w:val="none"/>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59916"/>
    <w:multiLevelType w:val="singleLevel"/>
    <w:tmpl w:val="24859916"/>
    <w:lvl w:ilvl="0" w:tentative="0">
      <w:start w:val="1"/>
      <w:numFmt w:val="chineseCounting"/>
      <w:suff w:val="nothing"/>
      <w:lvlText w:val="%1、"/>
      <w:lvlJc w:val="left"/>
      <w:pPr>
        <w:ind w:left="-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zlmZTMzYjA3NWMzOWUzMDcwMTIzZWI2Y2Y5ZGEifQ=="/>
  </w:docVars>
  <w:rsids>
    <w:rsidRoot w:val="00000000"/>
    <w:rsid w:val="00AB19C0"/>
    <w:rsid w:val="01506EC3"/>
    <w:rsid w:val="01864CAE"/>
    <w:rsid w:val="01A218C7"/>
    <w:rsid w:val="01C2385F"/>
    <w:rsid w:val="01E73C46"/>
    <w:rsid w:val="029978BC"/>
    <w:rsid w:val="03662116"/>
    <w:rsid w:val="03F41C86"/>
    <w:rsid w:val="04441D61"/>
    <w:rsid w:val="05934A2E"/>
    <w:rsid w:val="06845604"/>
    <w:rsid w:val="07283BBC"/>
    <w:rsid w:val="07473F5B"/>
    <w:rsid w:val="09167BC9"/>
    <w:rsid w:val="098B21E0"/>
    <w:rsid w:val="09CD0A4B"/>
    <w:rsid w:val="0A514180"/>
    <w:rsid w:val="0A522CFE"/>
    <w:rsid w:val="0ADE68E3"/>
    <w:rsid w:val="0AEC6CAF"/>
    <w:rsid w:val="0B317F63"/>
    <w:rsid w:val="0B76387E"/>
    <w:rsid w:val="0BA51D05"/>
    <w:rsid w:val="0C520963"/>
    <w:rsid w:val="0CAB0300"/>
    <w:rsid w:val="0CB46187"/>
    <w:rsid w:val="0EE40A07"/>
    <w:rsid w:val="0F3B2A15"/>
    <w:rsid w:val="111405CE"/>
    <w:rsid w:val="114B6185"/>
    <w:rsid w:val="11C66DEC"/>
    <w:rsid w:val="127C4DBC"/>
    <w:rsid w:val="12FA76A4"/>
    <w:rsid w:val="134C0E01"/>
    <w:rsid w:val="13787B9A"/>
    <w:rsid w:val="13F44F40"/>
    <w:rsid w:val="14100781"/>
    <w:rsid w:val="155F037C"/>
    <w:rsid w:val="1744545A"/>
    <w:rsid w:val="1A58500C"/>
    <w:rsid w:val="1BA23AA3"/>
    <w:rsid w:val="1BE407D9"/>
    <w:rsid w:val="1C190875"/>
    <w:rsid w:val="1C3A1F70"/>
    <w:rsid w:val="1C911C8D"/>
    <w:rsid w:val="1DCE4405"/>
    <w:rsid w:val="1DD95CD0"/>
    <w:rsid w:val="1E5B210C"/>
    <w:rsid w:val="1EE95587"/>
    <w:rsid w:val="1FC54A6B"/>
    <w:rsid w:val="20591F98"/>
    <w:rsid w:val="23005595"/>
    <w:rsid w:val="23164DB9"/>
    <w:rsid w:val="23D509AA"/>
    <w:rsid w:val="242C30E1"/>
    <w:rsid w:val="250E71BC"/>
    <w:rsid w:val="25BA0095"/>
    <w:rsid w:val="25C7615D"/>
    <w:rsid w:val="268E39D0"/>
    <w:rsid w:val="27375B7C"/>
    <w:rsid w:val="283152F5"/>
    <w:rsid w:val="28927471"/>
    <w:rsid w:val="2AE6346D"/>
    <w:rsid w:val="2B5A6441"/>
    <w:rsid w:val="2B7C41BB"/>
    <w:rsid w:val="2D601FF3"/>
    <w:rsid w:val="315A2315"/>
    <w:rsid w:val="315C4523"/>
    <w:rsid w:val="3227494D"/>
    <w:rsid w:val="323270CE"/>
    <w:rsid w:val="339436E3"/>
    <w:rsid w:val="34932861"/>
    <w:rsid w:val="34976412"/>
    <w:rsid w:val="34C8459D"/>
    <w:rsid w:val="34D74B9B"/>
    <w:rsid w:val="36910587"/>
    <w:rsid w:val="371371EE"/>
    <w:rsid w:val="373008E6"/>
    <w:rsid w:val="37F304FA"/>
    <w:rsid w:val="38193A46"/>
    <w:rsid w:val="38CE22C6"/>
    <w:rsid w:val="39921732"/>
    <w:rsid w:val="3A976388"/>
    <w:rsid w:val="3AEB2011"/>
    <w:rsid w:val="3B434DD1"/>
    <w:rsid w:val="3B47390A"/>
    <w:rsid w:val="3C1D5751"/>
    <w:rsid w:val="3C8166F1"/>
    <w:rsid w:val="3CB90837"/>
    <w:rsid w:val="3CCC7714"/>
    <w:rsid w:val="3D8C5F4C"/>
    <w:rsid w:val="3EA14F89"/>
    <w:rsid w:val="3EE55C3B"/>
    <w:rsid w:val="3F85398B"/>
    <w:rsid w:val="40152228"/>
    <w:rsid w:val="420A267C"/>
    <w:rsid w:val="429C560D"/>
    <w:rsid w:val="42C9661D"/>
    <w:rsid w:val="43577166"/>
    <w:rsid w:val="447C783C"/>
    <w:rsid w:val="45CC3296"/>
    <w:rsid w:val="464508D0"/>
    <w:rsid w:val="46744EB0"/>
    <w:rsid w:val="46A50CD8"/>
    <w:rsid w:val="47AC2224"/>
    <w:rsid w:val="48300613"/>
    <w:rsid w:val="4881221C"/>
    <w:rsid w:val="4A7D7ED1"/>
    <w:rsid w:val="4AC31139"/>
    <w:rsid w:val="4AC3551C"/>
    <w:rsid w:val="4C1E2465"/>
    <w:rsid w:val="4C6610E4"/>
    <w:rsid w:val="4CAE1A3B"/>
    <w:rsid w:val="4CBB6219"/>
    <w:rsid w:val="4CF55004"/>
    <w:rsid w:val="4E4D74E2"/>
    <w:rsid w:val="4E625501"/>
    <w:rsid w:val="52C34440"/>
    <w:rsid w:val="538C4158"/>
    <w:rsid w:val="56BB6E1F"/>
    <w:rsid w:val="5A0013FC"/>
    <w:rsid w:val="5A4E045F"/>
    <w:rsid w:val="5A84252E"/>
    <w:rsid w:val="5A845EA7"/>
    <w:rsid w:val="5D000D1E"/>
    <w:rsid w:val="5DD26913"/>
    <w:rsid w:val="5DED5B79"/>
    <w:rsid w:val="5E13717E"/>
    <w:rsid w:val="5E2A2F50"/>
    <w:rsid w:val="5E6F4D0E"/>
    <w:rsid w:val="5E817C85"/>
    <w:rsid w:val="5FA16C3A"/>
    <w:rsid w:val="60116111"/>
    <w:rsid w:val="603017F9"/>
    <w:rsid w:val="61A51438"/>
    <w:rsid w:val="635F6FB9"/>
    <w:rsid w:val="64045E35"/>
    <w:rsid w:val="641E1CDA"/>
    <w:rsid w:val="65406930"/>
    <w:rsid w:val="656071F2"/>
    <w:rsid w:val="65C01CC2"/>
    <w:rsid w:val="67853ADE"/>
    <w:rsid w:val="68204170"/>
    <w:rsid w:val="68BD5CFA"/>
    <w:rsid w:val="696735C2"/>
    <w:rsid w:val="69DA16C4"/>
    <w:rsid w:val="6A692F2F"/>
    <w:rsid w:val="6B867DFA"/>
    <w:rsid w:val="6D632240"/>
    <w:rsid w:val="6DE91C9E"/>
    <w:rsid w:val="6F88345D"/>
    <w:rsid w:val="72420716"/>
    <w:rsid w:val="72B32CB4"/>
    <w:rsid w:val="73A75546"/>
    <w:rsid w:val="73F34A1F"/>
    <w:rsid w:val="74BE7D72"/>
    <w:rsid w:val="74CF3D93"/>
    <w:rsid w:val="758F0AC6"/>
    <w:rsid w:val="76E841AF"/>
    <w:rsid w:val="772016D1"/>
    <w:rsid w:val="77CF526C"/>
    <w:rsid w:val="78B9696F"/>
    <w:rsid w:val="7A5E425C"/>
    <w:rsid w:val="7AA56C74"/>
    <w:rsid w:val="7B5876D5"/>
    <w:rsid w:val="7C9646ED"/>
    <w:rsid w:val="7DE13874"/>
    <w:rsid w:val="7E1E40AA"/>
    <w:rsid w:val="7E9E41E0"/>
    <w:rsid w:val="7F616104"/>
    <w:rsid w:val="7F9C7F04"/>
    <w:rsid w:val="7FDE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cs="宋体"/>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正文1 + 首行缩进:  2 字符"/>
    <w:basedOn w:val="11"/>
    <w:qFormat/>
    <w:uiPriority w:val="0"/>
  </w:style>
  <w:style w:type="paragraph" w:customStyle="1" w:styleId="11">
    <w:name w:val="正文1"/>
    <w:basedOn w:val="1"/>
    <w:qFormat/>
    <w:uiPriority w:val="0"/>
    <w:pPr>
      <w:ind w:firstLine="6"/>
      <w:textAlignment w:val="center"/>
    </w:pPr>
    <w:rPr>
      <w:rFonts w:ascii="Calibri" w:hAnsi="Calibri" w:eastAsia="等线"/>
      <w:sz w:val="20"/>
      <w:szCs w:val="20"/>
    </w:rPr>
  </w:style>
  <w:style w:type="paragraph" w:customStyle="1" w:styleId="12">
    <w:name w:val="正式文本"/>
    <w:basedOn w:val="1"/>
    <w:qFormat/>
    <w:uiPriority w:val="0"/>
    <w:pPr>
      <w:spacing w:line="500" w:lineRule="exact"/>
      <w:ind w:firstLine="200" w:firstLineChars="200"/>
    </w:pPr>
    <w:rPr>
      <w:rFonts w:ascii="Arial Narrow" w:hAnsi="Arial Narrow" w:eastAsia="汉鼎简书宋"/>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7956</Words>
  <Characters>8627</Characters>
  <Lines>0</Lines>
  <Paragraphs>0</Paragraphs>
  <TotalTime>7</TotalTime>
  <ScaleCrop>false</ScaleCrop>
  <LinksUpToDate>false</LinksUpToDate>
  <CharactersWithSpaces>8755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2022-11-18T02:57:00Z</dcterms:created>
  <dc:creator>Administrator</dc:creator>
  <cp:lastModifiedBy>Administrator</cp:lastModifiedBy>
  <dcterms:modified xsi:type="dcterms:W3CDTF">2023-06-09T22:59:19Z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F4B40A5A834F4A23A387FB8218392A7B_13</vt:lpwstr>
  </property>
</Properties>
</file>