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color w:val="FF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月安全生产标准化管理体系检查统计结果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FF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6"/>
          <w:szCs w:val="36"/>
        </w:rPr>
        <w:t>1302工作面</w:t>
      </w:r>
    </w:p>
    <w:p>
      <w:pPr>
        <w:numPr>
          <w:ilvl w:val="0"/>
          <w:numId w:val="1"/>
        </w:num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基础管理（15分）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监测（3分）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规程措施（5分）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1.10月份贯彻记录，无贯彻规程措施名称；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2.《1302工作面回采作业规程》10月份贯彻记录杨树林班有3人未补贯；李学东班5人未补贯；纵瑞亮4人未签字；江祥7人未签字。     </w:t>
      </w:r>
      <w:r>
        <w:rPr>
          <w:rFonts w:hint="eastAsia" w:ascii="宋体" w:hAnsi="宋体" w:eastAsia="宋体" w:cs="宋体"/>
          <w:sz w:val="24"/>
          <w:szCs w:val="24"/>
        </w:rPr>
        <w:t>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管理制度（3分）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支护材料（2分）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1302机巷顶板8.6米锚索166-1、165-1，6.2米150-3断</w:t>
      </w:r>
      <w:r>
        <w:rPr>
          <w:rFonts w:hint="eastAsia" w:ascii="宋体" w:hAnsi="宋体" w:eastAsia="宋体" w:cs="宋体"/>
          <w:sz w:val="24"/>
          <w:szCs w:val="24"/>
        </w:rPr>
        <w:t>；-1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2.1302风巷顶板89-1（8.6），115-3（6.2）锚索断。      </w:t>
      </w:r>
      <w:r>
        <w:rPr>
          <w:rFonts w:hint="eastAsia" w:ascii="宋体" w:hAnsi="宋体" w:eastAsia="宋体" w:cs="宋体"/>
          <w:sz w:val="24"/>
          <w:szCs w:val="24"/>
        </w:rPr>
        <w:t>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采煤机械化（1.5分）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系统优化（0.5分）</w:t>
      </w:r>
    </w:p>
    <w:p>
      <w:pPr>
        <w:numPr>
          <w:ilvl w:val="0"/>
          <w:numId w:val="1"/>
        </w:num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质量与安全（50分）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顶板管理（28分）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.1302风巷96#97#98#单体挑棚歪斜，钻底量超标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-1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2.1302 工作面97-96架侧护板落差450mm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3.1302 工作面83-70. 61-57. 49-43. 16-5架立柱高度不够1-1.2米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安全出口与端头（11分）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1302机巷超前3. 5架人行宽度不够0.5米，27. 35. 37单元支架人行宽度0.6米。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安全设施（11分）</w:t>
      </w:r>
    </w:p>
    <w:p>
      <w:pPr>
        <w:spacing w:line="360" w:lineRule="exact"/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1302机巷新施工无极绳机尾基础护网封闭不严</w:t>
      </w:r>
      <w:r>
        <w:rPr>
          <w:rFonts w:hint="eastAsia" w:ascii="宋体" w:hAnsi="宋体" w:eastAsia="宋体" w:cs="宋体"/>
          <w:sz w:val="24"/>
          <w:szCs w:val="24"/>
        </w:rPr>
        <w:t>；-1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三、机电设备（20分）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设备选型（6分）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设备管理（14）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1.1302风巷16#排水管2处无极绳主压绳轮底座缺压板及螺丝。      </w:t>
      </w:r>
      <w:r>
        <w:rPr>
          <w:rFonts w:hint="eastAsia" w:ascii="宋体" w:hAnsi="宋体" w:eastAsia="宋体" w:cs="宋体"/>
          <w:sz w:val="24"/>
          <w:szCs w:val="24"/>
        </w:rPr>
        <w:t>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2.1302风巷第二部皮带机头卧底后固定无极绳拐弯装置地锚失效。    </w:t>
      </w:r>
      <w:r>
        <w:rPr>
          <w:rFonts w:hint="eastAsia" w:ascii="宋体" w:hAnsi="宋体" w:eastAsia="宋体" w:cs="宋体"/>
          <w:sz w:val="24"/>
          <w:szCs w:val="24"/>
        </w:rPr>
        <w:t>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3.1302风巷32#排水管路处道档内一根锚杆磨无极绳主绳。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四、职工素质及岗位规范（5分）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管理技术预员（1分）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作业人员（4分）</w:t>
      </w:r>
    </w:p>
    <w:p>
      <w:pPr>
        <w:spacing w:line="4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五、文明生产（10分）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面外环境（7分）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风巷轨道卧底处浮货多卫生差，旧道木未捆扎固定，无牌板，弯道装置处悬空不实。</w:t>
      </w:r>
      <w:r>
        <w:rPr>
          <w:rFonts w:hint="eastAsia" w:ascii="宋体" w:hAnsi="宋体" w:eastAsia="宋体" w:cs="宋体"/>
          <w:sz w:val="24"/>
          <w:szCs w:val="24"/>
        </w:rPr>
        <w:t>；-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面内环境（3分）</w:t>
      </w:r>
    </w:p>
    <w:p>
      <w:pPr>
        <w:pStyle w:val="2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六、技术进步</w:t>
      </w:r>
      <w:bookmarkStart w:id="0" w:name="_GoBack"/>
      <w:bookmarkEnd w:id="0"/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4"/>
        <w:tblpPr w:leftFromText="180" w:rightFromText="180" w:vertAnchor="text" w:horzAnchor="page" w:tblpX="1152" w:tblpY="336"/>
        <w:tblOverlap w:val="never"/>
        <w:tblW w:w="10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58"/>
        <w:gridCol w:w="1428"/>
        <w:gridCol w:w="1558"/>
        <w:gridCol w:w="1413"/>
        <w:gridCol w:w="13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基础管理（15分）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质量与安全（50分）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机电设备（20分）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职工素质与岗位规范（5分）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文明生产（10分）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附加项：技术进步</w:t>
            </w:r>
          </w:p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（2分）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ind w:firstLine="3092" w:firstLineChars="1100"/>
        <w:jc w:val="both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+980辅助运输大巷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一、生产组织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机械化程度（2分）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劳动组织（3分）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掘进机械（8分，每处不符合要求扣1分）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1.+980辅助运输巷13#、23#风筒不断开胶；   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2.+980辅助运输巷迎头皮带机头处道岔、轨道备件，阻碍通行；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3.+980辅助运输巷58#皮带H架缺失过桥；    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运输系统（7分，每处不符合要求扣1分）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1、+980辅助运输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迎头皮带机承载梁段跑偏，机尾处直托断</w:t>
      </w:r>
      <w:r>
        <w:rPr>
          <w:rFonts w:hint="eastAsia" w:ascii="宋体" w:hAnsi="宋体" w:eastAsia="宋体" w:cs="宋体"/>
          <w:sz w:val="24"/>
          <w:szCs w:val="24"/>
        </w:rPr>
        <w:t xml:space="preserve"> 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+980辅助运输巷皮带机H架2-27#皮带跑偏磨H架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监测控制（2分）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现场图牌板（3分）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规程措施（5分，不符合要求1处扣1分）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《+980辅助运输大巷作业规程》考试试卷2人无考试成绩；      </w:t>
      </w:r>
      <w:r>
        <w:rPr>
          <w:rFonts w:hint="eastAsia" w:ascii="宋体" w:hAnsi="宋体" w:eastAsia="宋体" w:cs="宋体"/>
          <w:sz w:val="24"/>
          <w:szCs w:val="24"/>
        </w:rPr>
        <w:t>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保障机制（5分）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安全管控（10分）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+980辅助运输巷右帮1439-1440#排7,9#锚杆处网片破损</w:t>
      </w:r>
      <w:r>
        <w:rPr>
          <w:rFonts w:hint="eastAsia" w:ascii="宋体" w:hAnsi="宋体" w:eastAsia="宋体" w:cs="宋体"/>
          <w:sz w:val="24"/>
          <w:szCs w:val="24"/>
        </w:rPr>
        <w:t>；-1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规格质量（12分）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内在质量（13分，每处不合格扣1分）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1、+980辅助运输大巷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1435排第9根锚杆报废</w:t>
      </w:r>
      <w:r>
        <w:rPr>
          <w:rFonts w:hint="eastAsia" w:ascii="宋体" w:hAnsi="宋体" w:eastAsia="宋体" w:cs="宋体"/>
          <w:sz w:val="24"/>
          <w:szCs w:val="24"/>
        </w:rPr>
        <w:t>； -1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+980辅助运输巷料场水泥码放超高（1.1m），锚索货架三根锚杆固定有2根未破帽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+980辅助运输巷1445-5#锚杆报废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材料质量（10分）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管理技术人员（2分）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作业人员（8分）</w:t>
      </w:r>
    </w:p>
    <w:p>
      <w:pPr>
        <w:spacing w:line="42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六、文明生产（10分）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灯光照明（3分）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作业环境（7分，每处不合格扣0.5分）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1.+980辅助运输巷风筒154#皮带机有塑料瓶一个；</w:t>
      </w:r>
      <w:r>
        <w:rPr>
          <w:rFonts w:hint="eastAsia" w:ascii="宋体" w:hAnsi="宋体" w:eastAsia="宋体" w:cs="宋体"/>
          <w:sz w:val="24"/>
          <w:szCs w:val="24"/>
        </w:rPr>
        <w:t>-0.5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2.+980辅助运输巷有积水。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3.+980辅助运输巷油脂存放处油桶摆放乱，环境卫生差；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4.+980辅助运输巷喷浆机余料未清理干净；</w:t>
      </w:r>
    </w:p>
    <w:p>
      <w:pPr>
        <w:spacing w:line="22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分 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+980m皮带机大巷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一、生产组织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机械化程度（2分）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劳动组织（3分）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二、设备管理（15分）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掘进机械（8分）</w:t>
      </w:r>
    </w:p>
    <w:p>
      <w:pPr>
        <w:numPr>
          <w:ilvl w:val="0"/>
          <w:numId w:val="0"/>
        </w:numPr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980皮带机巷综掘机右侧油缸漏油；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运输系统（7分，每处不符合要求扣1分）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980皮带机巷980皮带机巷皮带机尾缺少H架。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pStyle w:val="2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980皮带机巷迎头皮带机第5#沿线急停线机尾侧拉线脱落，沿线急停线未沿到机尾。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三、技术保障（10分）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监测控制（2分）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现场图牌板（2分）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980皮带机巷巷道允许进尺牌板数字填写错误；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numPr>
          <w:ilvl w:val="0"/>
          <w:numId w:val="0"/>
        </w:numPr>
        <w:spacing w:line="360" w:lineRule="exac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980皮带机巷迎头无探煤台帐。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规程措施（5分，不符合要求1处扣1分）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《+980带式输送机大巷作业规程》通风系统图绘图不清晰，风筒图例不符合要求。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四、工程质量与安全（50分）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保障机制（5分）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980皮带机巷</w:t>
      </w:r>
      <w:r>
        <w:rPr>
          <w:rFonts w:hint="eastAsia" w:ascii="宋体" w:hAnsi="宋体" w:eastAsia="宋体" w:cs="宋体"/>
          <w:sz w:val="24"/>
          <w:szCs w:val="24"/>
        </w:rPr>
        <w:t>班组验收质量交接班记录未签字；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-0.5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 xml:space="preserve">安全管控（10分） 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980皮带机巷皮带自移机尾滚筒转动部位防护不严</w:t>
      </w:r>
      <w:r>
        <w:rPr>
          <w:rFonts w:hint="eastAsia" w:ascii="宋体" w:hAnsi="宋体" w:eastAsia="宋体" w:cs="宋体"/>
          <w:sz w:val="24"/>
          <w:szCs w:val="24"/>
        </w:rPr>
        <w:t>；-1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规格质量（12分）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内在质量（13分）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980皮带机巷迎头1921-11,13锚杆处网片压茬不合格捆扎稀，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材料质量（10分）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五、职工素质及岗位规范（10分每1处不合格扣除1分）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管理技术人员（2分）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作业人员（8分，每1处不合格扣除1分）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六、文明生产（10分）</w:t>
      </w:r>
    </w:p>
    <w:p>
      <w:pPr>
        <w:spacing w:line="360" w:lineRule="exact"/>
        <w:ind w:firstLine="482" w:firstLineChars="200"/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灯光照明（3分）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作业环境（7分，每处不合格扣0.5分）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980皮带机巷迎头迎头皮带机尾未清理</w:t>
      </w:r>
      <w:r>
        <w:rPr>
          <w:rFonts w:hint="eastAsia" w:ascii="宋体" w:hAnsi="宋体" w:eastAsia="宋体" w:cs="宋体"/>
          <w:sz w:val="24"/>
          <w:szCs w:val="24"/>
        </w:rPr>
        <w:t>；  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0.5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980皮带机巷六号联巷刷风钻严重跑风，机尾里侧高压软管接头跑风；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0.5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980皮带机巷卸压钻机处皮带下积水淤泥未清理；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0.5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4.+980皮带机巷迎头2处风管接头处漏风.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0.5</w:t>
      </w:r>
    </w:p>
    <w:p>
      <w:pPr>
        <w:pStyle w:val="2"/>
      </w:pPr>
    </w:p>
    <w:p>
      <w:pPr>
        <w:spacing w:line="220" w:lineRule="atLeas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七、总分统计</w:t>
      </w: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9.5</w:t>
            </w:r>
          </w:p>
        </w:tc>
      </w:tr>
    </w:tbl>
    <w:p>
      <w:pPr>
        <w:pStyle w:val="2"/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东翼回风石门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一、生产组织（5分）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机械化程度（2分）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劳动组织（3分）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二、设备管理（15分）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掘进机械（8分,不符合要求1处扣1分）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1.东翼回风石门综掘机铲板销子掉；   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2.东翼回风石门皮带机尾底板磨皮带；  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运输系统（7分，每处不符合要求扣1分）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东翼回风石门280#风筒处阻车器未及时复位；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三、技术保障（10分）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监测控制（2分）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现场图牌板（3分）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1.东翼回风石门通风系统图图例不全，不符合要求；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2.东翼回风石门现场避灾路线图未及时更新；        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规程措施（5分，不符合要求1处扣1分）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《东翼回风石门作业规程》补贯记录是其他人代替签字； -1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四、工程质量与安全（50分）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保障机制（5分）（无工程质量验收检查记录不得分，其它扣0.5分）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东翼回风石门迎头净化喷雾不雾化；                   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安全管控（10分）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东翼回风石门迎头</w:t>
      </w:r>
      <w:r>
        <w:rPr>
          <w:rFonts w:hint="eastAsia" w:ascii="宋体" w:hAnsi="宋体" w:eastAsia="宋体" w:cs="宋体"/>
          <w:sz w:val="24"/>
          <w:szCs w:val="24"/>
        </w:rPr>
        <w:t>压风自救有水无风，风管未连接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1处缺失手把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规格质量（12分，每1处不合格扣除0.5分）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1.东翼回风石门帮部底脚锚杆支护不及时，皮带机里帮部缺失锚杆多；-1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2.东翼回风石门53-54#锚杆网片排联接不符合规定；               -1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内在质量3（13分，拉拔力每处不合格扣1分，其它扣0.5分）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材料质量（10分）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五、职工素质及岗位规范（10分，每1处不合格扣1分）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管理技术人员（2分）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1、东翼回风石门现场提问班队长问题，回答错误；      </w:t>
      </w:r>
      <w:r>
        <w:rPr>
          <w:rFonts w:hint="eastAsia" w:ascii="宋体" w:hAnsi="宋体" w:eastAsia="宋体" w:cs="宋体"/>
          <w:sz w:val="24"/>
          <w:szCs w:val="24"/>
        </w:rPr>
        <w:t>-1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作业人员（8分）</w:t>
      </w:r>
    </w:p>
    <w:p>
      <w:pPr>
        <w:spacing w:line="4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六、文明生产（10分）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灯光照明（3分）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作业环境（7分，每处不合格扣0.5分）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1.+980回风大巷270#风筒喷浆机未清理，箱体未关闭；  </w:t>
      </w:r>
      <w:r>
        <w:rPr>
          <w:rFonts w:hint="eastAsia" w:ascii="宋体" w:hAnsi="宋体" w:eastAsia="宋体" w:cs="宋体"/>
          <w:sz w:val="24"/>
          <w:szCs w:val="24"/>
        </w:rPr>
        <w:t>-0.5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2.+980回风大巷176#风筒处消防沙箱消防沙不符合规定；</w:t>
      </w:r>
      <w:r>
        <w:rPr>
          <w:rFonts w:hint="eastAsia" w:ascii="宋体" w:hAnsi="宋体" w:eastAsia="宋体" w:cs="宋体"/>
          <w:sz w:val="24"/>
          <w:szCs w:val="24"/>
        </w:rPr>
        <w:t>-0.5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3.东翼回风石门综掘机二运机尾未清理；               </w:t>
      </w:r>
      <w:r>
        <w:rPr>
          <w:rFonts w:hint="eastAsia" w:ascii="宋体" w:hAnsi="宋体" w:eastAsia="宋体" w:cs="宋体"/>
          <w:sz w:val="24"/>
          <w:szCs w:val="24"/>
        </w:rPr>
        <w:t>-0.5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4.东翼回风石门迎头皮带机机头处有积水；             </w:t>
      </w:r>
      <w:r>
        <w:rPr>
          <w:rFonts w:hint="eastAsia" w:ascii="宋体" w:hAnsi="宋体" w:eastAsia="宋体" w:cs="宋体"/>
          <w:sz w:val="24"/>
          <w:szCs w:val="24"/>
        </w:rPr>
        <w:t>-0.5</w:t>
      </w: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20" w:lineRule="atLeas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七、总分统计</w:t>
      </w:r>
    </w:p>
    <w:tbl>
      <w:tblPr>
        <w:tblStyle w:val="4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D7A6A"/>
    <w:multiLevelType w:val="singleLevel"/>
    <w:tmpl w:val="72AD7A6A"/>
    <w:lvl w:ilvl="0" w:tentative="0">
      <w:start w:val="1"/>
      <w:numFmt w:val="chineseCounting"/>
      <w:suff w:val="nothing"/>
      <w:lvlText w:val="%1、"/>
      <w:lvlJc w:val="left"/>
      <w:pPr>
        <w:ind w:left="2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ZWMxNDU4OTM1NzBjYmJlMWIzYmZmMjI5Zjc2YmUifQ=="/>
  </w:docVars>
  <w:rsids>
    <w:rsidRoot w:val="70E01C80"/>
    <w:rsid w:val="03CA1FAF"/>
    <w:rsid w:val="0D9B5DD6"/>
    <w:rsid w:val="0DF93BBD"/>
    <w:rsid w:val="0FA21F87"/>
    <w:rsid w:val="105C48D7"/>
    <w:rsid w:val="140B63F8"/>
    <w:rsid w:val="195C14A3"/>
    <w:rsid w:val="1A4A57A0"/>
    <w:rsid w:val="1B8401D9"/>
    <w:rsid w:val="1F4924CA"/>
    <w:rsid w:val="2573204F"/>
    <w:rsid w:val="355E6E68"/>
    <w:rsid w:val="35610228"/>
    <w:rsid w:val="369246C4"/>
    <w:rsid w:val="37971BCD"/>
    <w:rsid w:val="3D3954D4"/>
    <w:rsid w:val="4134048C"/>
    <w:rsid w:val="421D53C4"/>
    <w:rsid w:val="431C567C"/>
    <w:rsid w:val="44A9589D"/>
    <w:rsid w:val="45F34DBA"/>
    <w:rsid w:val="474E6020"/>
    <w:rsid w:val="49184B37"/>
    <w:rsid w:val="49B760FE"/>
    <w:rsid w:val="4B1D4149"/>
    <w:rsid w:val="50C76DE7"/>
    <w:rsid w:val="50C94F27"/>
    <w:rsid w:val="514A5AAA"/>
    <w:rsid w:val="596B480F"/>
    <w:rsid w:val="598853C1"/>
    <w:rsid w:val="5DC6470A"/>
    <w:rsid w:val="5EE17A4E"/>
    <w:rsid w:val="5F7268F8"/>
    <w:rsid w:val="61DC62AA"/>
    <w:rsid w:val="660109D5"/>
    <w:rsid w:val="66A44309"/>
    <w:rsid w:val="68891B98"/>
    <w:rsid w:val="69A55B1C"/>
    <w:rsid w:val="70E01C80"/>
    <w:rsid w:val="73504D4A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2629</Words>
  <Characters>3147</Characters>
  <Lines>0</Lines>
  <Paragraphs>0</Paragraphs>
  <TotalTime>9</TotalTime>
  <ScaleCrop>false</ScaleCrop>
  <LinksUpToDate>false</LinksUpToDate>
  <CharactersWithSpaces>3764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2022-10-30T23:59:00Z</dcterms:created>
  <dc:creator>李恒</dc:creator>
  <cp:lastModifiedBy>李恒</cp:lastModifiedBy>
  <dcterms:modified xsi:type="dcterms:W3CDTF">2022-11-09T10:21:04Z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1D61803C12CF44BB8C47CD49B5DFAF3F</vt:lpwstr>
  </property>
</Properties>
</file>