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公文小标宋" w:hAnsi="方正公文小标宋" w:eastAsia="方正公文小标宋" w:cs="方正公文小标宋"/>
          <w:sz w:val="44"/>
          <w:szCs w:val="44"/>
        </w:rPr>
      </w:pPr>
      <w:bookmarkStart w:id="0" w:name="_GoBack"/>
      <w:r>
        <w:rPr>
          <w:rFonts w:hint="eastAsia" w:ascii="方正公文小标宋" w:hAnsi="方正公文小标宋" w:eastAsia="方正公文小标宋" w:cs="方正公文小标宋"/>
          <w:sz w:val="44"/>
          <w:szCs w:val="44"/>
          <w:lang w:val="en-US" w:eastAsia="zh-CN"/>
        </w:rPr>
        <w:t>招贤煤矿10</w:t>
      </w:r>
      <w:r>
        <w:rPr>
          <w:rFonts w:hint="eastAsia" w:ascii="方正公文小标宋" w:hAnsi="方正公文小标宋" w:eastAsia="方正公文小标宋" w:cs="方正公文小标宋"/>
          <w:sz w:val="44"/>
          <w:szCs w:val="44"/>
        </w:rPr>
        <w:t>月</w:t>
      </w:r>
      <w:r>
        <w:rPr>
          <w:rFonts w:hint="eastAsia" w:ascii="方正公文小标宋" w:hAnsi="方正公文小标宋" w:eastAsia="方正公文小标宋" w:cs="方正公文小标宋"/>
          <w:sz w:val="44"/>
          <w:szCs w:val="44"/>
          <w:lang w:val="en-US" w:eastAsia="zh-CN"/>
        </w:rPr>
        <w:t>3</w:t>
      </w:r>
      <w:r>
        <w:rPr>
          <w:rFonts w:hint="eastAsia" w:ascii="方正公文小标宋" w:hAnsi="方正公文小标宋" w:eastAsia="方正公文小标宋" w:cs="方正公文小标宋"/>
          <w:sz w:val="44"/>
          <w:szCs w:val="44"/>
        </w:rPr>
        <w:t>日</w:t>
      </w:r>
      <w:r>
        <w:rPr>
          <w:rFonts w:hint="eastAsia" w:ascii="方正公文小标宋" w:hAnsi="方正公文小标宋" w:eastAsia="方正公文小标宋" w:cs="方正公文小标宋"/>
          <w:sz w:val="44"/>
          <w:szCs w:val="44"/>
          <w:lang w:val="en-US" w:eastAsia="zh-CN"/>
        </w:rPr>
        <w:t>至</w:t>
      </w:r>
      <w:r>
        <w:rPr>
          <w:rFonts w:hint="eastAsia" w:ascii="方正公文小标宋" w:hAnsi="方正公文小标宋" w:eastAsia="方正公文小标宋" w:cs="方正公文小标宋"/>
          <w:sz w:val="44"/>
          <w:szCs w:val="44"/>
        </w:rPr>
        <w:t>10月</w:t>
      </w:r>
      <w:r>
        <w:rPr>
          <w:rFonts w:hint="eastAsia" w:ascii="方正公文小标宋" w:hAnsi="方正公文小标宋" w:eastAsia="方正公文小标宋" w:cs="方正公文小标宋"/>
          <w:sz w:val="44"/>
          <w:szCs w:val="44"/>
          <w:lang w:val="en-US" w:eastAsia="zh-CN"/>
        </w:rPr>
        <w:t>9</w:t>
      </w:r>
      <w:r>
        <w:rPr>
          <w:rFonts w:hint="eastAsia" w:ascii="方正公文小标宋" w:hAnsi="方正公文小标宋" w:eastAsia="方正公文小标宋" w:cs="方正公文小标宋"/>
          <w:sz w:val="44"/>
          <w:szCs w:val="44"/>
        </w:rPr>
        <w:t>日安全隐患信息</w:t>
      </w:r>
    </w:p>
    <w:bookmarkEnd w:id="0"/>
    <w:p>
      <w:pPr>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日至10月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招贤煤矿共计查出安全隐患229条，其中公司领导查出安全隐患47条，驻矿安监员查出安全隐患37条，管技人员查出安全隐患41条，安监员查出安全隐患68条，集团公司驻矿安监查出问题13条，专项检查查出问题23条，明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公司领导</w:t>
      </w:r>
      <w:r>
        <w:rPr>
          <w:rFonts w:hint="eastAsia" w:ascii="黑体" w:hAnsi="黑体" w:eastAsia="黑体" w:cs="黑体"/>
          <w:b w:val="0"/>
          <w:bCs w:val="0"/>
          <w:sz w:val="32"/>
          <w:szCs w:val="32"/>
          <w:lang w:val="en-US" w:eastAsia="zh-CN"/>
        </w:rPr>
        <w:t>查出</w:t>
      </w:r>
      <w:r>
        <w:rPr>
          <w:rFonts w:hint="eastAsia" w:ascii="黑体" w:hAnsi="黑体" w:eastAsia="黑体" w:cs="黑体"/>
          <w:sz w:val="32"/>
          <w:szCs w:val="32"/>
        </w:rPr>
        <w:t>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10月3日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1、北翼皮带架水沟内煤块需清理；（鲁绪旺）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2、1303风巷钻机施工时除尘效果差；（鲁绪旺）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3、1302风巷无极绳开车工，压车工必须一个单位，严禁连个单位人员混用；（华海洋）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4、1302风巷无极绳5处地辊不转；（华海洋）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5、1302风巷联巷下口钻机处，拆除钻机捆扎不正规；（华海洋）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仿宋_GB2312" w:hAnsi="仿宋_GB2312" w:eastAsia="仿宋_GB2312" w:cs="仿宋_GB2312"/>
          <w:b w:val="0"/>
          <w:bCs w:val="0"/>
          <w:sz w:val="32"/>
          <w:szCs w:val="32"/>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10月4日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1.980辅运大巷迎头地质预报未及时更新；（单悬新）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2.二采区集中运输巷单轨吊运行期间需设警戒网及声光报警；（单悬新）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3.山西国源施工千米钻排水系统不畅，影响钻进施工；（单悬新）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责任单位：山西国源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4.1302风巷2#水仓向外10m需撕帮；（郝虎）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1、980辅助运输巷锚固剂没有生产日期；（华海洋）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2、掘进一部辅助运输巷六号里用电机车辅助拉车，存在安全隐患；（华海洋）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3、980辅助运输巷迎头后路皮带机里侧清理时作业皮带机运行时安全；（华海洋）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4、1305机巷封闭墙注氮漏气需注浆喷浆加固；（杨眷）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责任单位：修护部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5、1303风巷修护挑顶处货多影响通风断面，需出货；（杨眷）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责任单位：修护部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6、1303机巷口压绳轮损坏，及时更换；（杨眷）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1、980五号联巷φ50mm排水管更换成φ108mm管路；（田胜军）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2、二采区集中运输大巷2#联巷迎头附近未喷浆；（田胜军）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3、1303工作面风巷钻机处未设置水仓，钻机水直接进底板；（赵超）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4、1302工作面支架就位处有一个单体泄液；（赵超）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5、1303工作面风巷两根高压胶管未封堵；（陈秀友）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6、1303工作面风巷单轨吊轨道不平直；（陈秀友）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1、980五号联巷500KVA变压器供电系统图未更新；（鲁绪旺）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责任单位：运输部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2、制氮硐室高压配电点无供电系统图；（鲁绪旺）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责任单位：通防部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3、1303风联巷综掘机拆除期间加强人员警戒站位管理；（苗现华）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4、1303切眼安装支架期间做到支架防倒措施；（苗现华)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5、1303机头硐室刷大严格按照中线施工；（苗现华）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6、1302风巷隔爆装置未编号管理；（杨眷）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7、1302风巷超前支架范围内单元式支架放在巷中影响行人和通风；（杨眷）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8、1302机巷挖掘机卧底处路面较滑无台阶，存在安全隐患；（杨眷）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1、1302工作面绞车窝处皮带运行需加防护网；（郝虎）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2、1303风联巷下口拆除综掘机起吊时使用专用起吊锚杆；（单景新）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3、1303风巷施工预裂爆破孔，爆破孔要及时装药封孔，人员登高作业有戴保险带；（单景新）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4、980辅助轨道巷里侧风泵处皮带无过桥；（陈秀友）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5、1302措施巷风泵、水窝不符合要求；（纵峰）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责任单位：修护部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6、1302风巷9#钻场前，108#管路压风管开焊；（纵峰）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10月9日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1、二采区集中运输巷联巷反井钻机施工处有积水；（杨眷)责任单位：北京天地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2、980五号联巷风门子上口道岔岔尖不完好；（杨眷）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3、980回风大巷喷浆处风流净化水幕超距；（杨眷）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4、1302风巷卧底处及时支护；（郝虎）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5、1302风巷口单体卸压，及时补液；（郝虎）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6、1302机巷超前架初撑力未达到标椎；（郝虎）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7、1302风巷二部皮带机头处无极绳钢丝绳被水浸泡，需挖水沟将水引走；（赵振中）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8、1302风巷无极绳机尾到机巷拐弯段部分轨道阴阳，悬空，及时调整；（赵振中）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9、980辅助运输大巷卧底后及时落道合茬，并设置警戒标识，防止电瓶车通过；（杨琨）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sz w:val="32"/>
          <w:szCs w:val="32"/>
          <w:lang w:val="en-US" w:eastAsia="zh-CN"/>
        </w:rPr>
        <w:t>掘进一部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10、980回风大巷喷浆处喷浆未打开防尘喷雾；（杨琨）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责任单位：掘进一部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11、980辅助运输大巷部分巷道底鼓严重，及时安排卧底；（杨琨）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sz w:val="32"/>
          <w:szCs w:val="32"/>
          <w:lang w:val="en-US" w:eastAsia="zh-CN"/>
        </w:rPr>
        <w:t>运输部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12、1303机巷组装硐室外口∅38的液压软管密封圈处跑水；（杨琨）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二、集团公司驻矿发现隐患：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10月3日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 1302工作面机巷单元支架控制阀组有1个自锁手柄损坏，要及时更换，防止误动作；（王宝）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2、1302措施巷机巷位置过桥安装不规范，支撑腿悬空，捆绑铁丝太细，里端被管路阻挡，人员无法通行；（王宝）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3、1302风巷出口单轨吊运行时两侧躲避空间偏小，运行时两侧不得有人；（王宝）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4、1302工作面风巷压力较大单元支架钻地较多，拆除、转运、支控，严格执行防倒措施；（王宝）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5、1302工作面风巷在管路里侧刷帮，空间较小、退路受限，管路要吊挂牢固，作业人员加强顶板控制；（王宝）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w:t>
      </w:r>
      <w:r>
        <w:rPr>
          <w:rFonts w:hint="default" w:ascii="仿宋_GB2312" w:hAnsi="仿宋_GB2312" w:eastAsia="仿宋_GB2312" w:cs="仿宋_GB2312"/>
          <w:b w:val="0"/>
          <w:bCs w:val="0"/>
          <w:sz w:val="32"/>
          <w:szCs w:val="32"/>
          <w:lang w:val="en-US" w:eastAsia="zh-CN"/>
        </w:rPr>
        <w:t>、1303工作面风巷单元支架有5架立柱抱箍缺少缝合螺栓；（王宝）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w:t>
      </w:r>
      <w:r>
        <w:rPr>
          <w:rFonts w:hint="default" w:ascii="仿宋_GB2312" w:hAnsi="仿宋_GB2312" w:eastAsia="仿宋_GB2312" w:cs="仿宋_GB2312"/>
          <w:b w:val="0"/>
          <w:bCs w:val="0"/>
          <w:sz w:val="32"/>
          <w:szCs w:val="32"/>
          <w:lang w:val="en-US" w:eastAsia="zh-CN"/>
        </w:rPr>
        <w:t>、1303机尾已铺设溜槽煤壁侧有待安装的刮板等部件，应收集到老塘侧支架前存放，防止帮部漏煤埋住；（王宝）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w:t>
      </w:r>
      <w:r>
        <w:rPr>
          <w:rFonts w:hint="default" w:ascii="仿宋_GB2312" w:hAnsi="仿宋_GB2312" w:eastAsia="仿宋_GB2312" w:cs="仿宋_GB2312"/>
          <w:b w:val="0"/>
          <w:bCs w:val="0"/>
          <w:sz w:val="32"/>
          <w:szCs w:val="32"/>
          <w:lang w:val="en-US" w:eastAsia="zh-CN"/>
        </w:rPr>
        <w:t>、1303风巷外口修护安装单轨吊段，有一处照明线缆搭在单轨吊梁上，两处下垂，应吊挂整，防止影响单轨吊运行；（王宝）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val="0"/>
          <w:bCs w:val="0"/>
          <w:sz w:val="32"/>
          <w:szCs w:val="32"/>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1303</w:t>
      </w:r>
      <w:r>
        <w:rPr>
          <w:rFonts w:hint="default" w:ascii="仿宋_GB2312" w:hAnsi="仿宋_GB2312" w:eastAsia="仿宋_GB2312" w:cs="仿宋_GB2312"/>
          <w:b w:val="0"/>
          <w:bCs w:val="0"/>
          <w:sz w:val="32"/>
          <w:szCs w:val="32"/>
          <w:lang w:val="en-US" w:eastAsia="zh-CN"/>
        </w:rPr>
        <w:t>工作面组装煤机和运输机头(尾)时，关闭附近支架进液阀，防止支架误动作；（王宝）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1303备用面</w:t>
      </w:r>
      <w:r>
        <w:rPr>
          <w:rFonts w:hint="default" w:ascii="仿宋_GB2312" w:hAnsi="仿宋_GB2312" w:eastAsia="仿宋_GB2312" w:cs="仿宋_GB2312"/>
          <w:b w:val="0"/>
          <w:bCs w:val="0"/>
          <w:sz w:val="32"/>
          <w:szCs w:val="32"/>
          <w:lang w:val="en-US" w:eastAsia="zh-CN"/>
        </w:rPr>
        <w:t>支架脱车时落地处底板要平实，防止支架侧歪;与已经就位支架保留适当距离，防止撞坏已就位支架立柱；（王宝）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1303备用面</w:t>
      </w:r>
      <w:r>
        <w:rPr>
          <w:rFonts w:hint="default" w:ascii="仿宋_GB2312" w:hAnsi="仿宋_GB2312" w:eastAsia="仿宋_GB2312" w:cs="仿宋_GB2312"/>
          <w:b w:val="0"/>
          <w:bCs w:val="0"/>
          <w:sz w:val="32"/>
          <w:szCs w:val="32"/>
          <w:lang w:val="en-US" w:eastAsia="zh-CN"/>
        </w:rPr>
        <w:t>拆解、组装、调试过程保证液压系统清洁及时排出支架内部杂，组装和调试期间回液不能进入泵箱；（王宝）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、1303工作面风巷单元支架有5架立柱抱箍缺少缝合螺栓；（王宝）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val="en-US" w:eastAsia="zh-CN"/>
        </w:rPr>
        <w:t>、1303机尾已铺设溜槽煤壁侧有待安装的刮板等部件，应收集到老塘侧支架前存放，防止帮部漏煤埋住；（王宝）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10月9日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三、驻</w:t>
      </w:r>
      <w:r>
        <w:rPr>
          <w:rFonts w:hint="eastAsia" w:ascii="黑体" w:hAnsi="黑体" w:eastAsia="黑体" w:cs="黑体"/>
          <w:b w:val="0"/>
          <w:bCs w:val="0"/>
          <w:sz w:val="32"/>
          <w:szCs w:val="32"/>
        </w:rPr>
        <w:t>矿安监员</w:t>
      </w:r>
      <w:r>
        <w:rPr>
          <w:rFonts w:hint="eastAsia" w:ascii="黑体" w:hAnsi="黑体" w:eastAsia="黑体" w:cs="黑体"/>
          <w:b w:val="0"/>
          <w:bCs w:val="0"/>
          <w:sz w:val="32"/>
          <w:szCs w:val="32"/>
          <w:lang w:val="en-US" w:eastAsia="zh-CN"/>
        </w:rPr>
        <w:t>查出</w:t>
      </w:r>
      <w:r>
        <w:rPr>
          <w:rFonts w:hint="eastAsia" w:ascii="黑体" w:hAnsi="黑体" w:eastAsia="黑体" w:cs="黑体"/>
          <w:b w:val="0"/>
          <w:bCs w:val="0"/>
          <w:sz w:val="32"/>
          <w:szCs w:val="32"/>
        </w:rPr>
        <w:t>安全隐患</w:t>
      </w:r>
      <w:r>
        <w:rPr>
          <w:rFonts w:hint="eastAsia" w:ascii="黑体" w:hAnsi="黑体" w:eastAsia="黑体" w:cs="黑体"/>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b w:val="0"/>
          <w:bCs w:val="0"/>
          <w:sz w:val="32"/>
          <w:szCs w:val="32"/>
        </w:rPr>
      </w:pPr>
      <w:r>
        <w:rPr>
          <w:rFonts w:hint="eastAsia" w:ascii="黑体" w:hAnsi="黑体" w:eastAsia="黑体" w:cs="黑体"/>
          <w:b w:val="0"/>
          <w:bCs w:val="0"/>
          <w:sz w:val="32"/>
          <w:szCs w:val="32"/>
        </w:rPr>
        <w:t>10月3日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井下制氮硐室现场未配备气体多检仪、无法对比氧气浓度，参数；（李永虎、郭根虎）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1303风巷挑顶修护处、挑顶、打眼过程，未采取防尘措施，导致巷道扬尘严重；（李永虎、郭根虎）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1303机巷1#2#绞车硐室、绞车电源控制按钮箱虽以加锁、但钥匙随意挂在锁边，现场无人员监管；（李永虎、郭根虎）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二采区集中运输大巷2#联巷掘进工作面安设的压风自救系统滞后迎头40米；（李永虎、郭根虎）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+980辅助运输大巷2#联巷口双轨道存放的材料车及空车皮过多、未留设人行通道，人员无法进入2#联巷；（李永虎、郭根虎）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+980辅助运输大巷4#联巷以内巷道安设的三道风水管路上积尘严重、导致管路编号模糊不清，无法辨认；（李永虎、郭根虎）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4</w:t>
      </w:r>
      <w:r>
        <w:rPr>
          <w:rFonts w:hint="eastAsia" w:ascii="黑体" w:hAnsi="黑体" w:eastAsia="黑体" w:cs="黑体"/>
          <w:b w:val="0"/>
          <w:bCs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1、+980m辅助运输巷道岔编号6#前卧底段有六根水泥枕木断裂没有及时更换；（华春光）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2、二采区集中运输巷卧底期间没有严格按照措施施工，底角锚杆、网片没有及时补打；（华春光）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3、二采区集中运输巷在用单轨吊运输物件、物料时启动单轨吊期间晃动间隙大与旁边风筒安全距离不足，导致刮碰风筒；（华春光）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1、1302综放工作面无排水系统；（郭根虎、王斌）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2、1302综放工作面回风巷刷帮扩修点、作业人员与帮部吊挂的电缆、管路无安全距离，无应急安全出口；（郭根虎、王斌）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 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3、1302综放工作面回风巷作业人员密集、防冲限员站电子板显示与调度室人员定位系统显示人数不符；（郭根虎、王斌）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责任单位：防冲办公室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4、1302综放工作面回风巷个别单元支架钻底、单元架初撑力不足24MPa，单元架压力表有损坏现象；（郭根虎、王斌）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1、1302工作面风巷卧底段部分轨枕悬空、轨道倾斜有些轨枕上固定的钉子也没有；（华春光）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2、1302工作面风巷2022年10月6日早班修护卧底、扩帮期间现场人数超过规定人数，防冲限员管理站也未做到实时记录，现场人数55人与实际不符且1302风巷两头扩修期间也存在距离不够；（华春光）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3、1302工作面风巷卧底期间部分段巷道卧底1.2m、1m，微震设备及时进行挪移补打；（华春光）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4、1303备采工作面切眼安装支架期间不用的木垛及轨道没有及时回收影响支架运行路线及行人过往；（华春光）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5、1303备采工作面风巷绞车硐室绞车安全防护栏松动；（华春光）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6、1303备采工作面切眼在拉运支架到位期间施工人员站位不对，人员聚集太多，信号工也没有制止警戒也没有设；（华春光）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7、1302工作面风巷防冲限员管理站记录本与防冲限员视频屏幕上人员不一致，有些管理人员也不填写记录本；（华春光）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8、1302工作面风巷卧底段巷道两帮堆积杂物及设备，行走路线不畅通且有些设备、物品没有采取固定措施；（华春光）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9、1302工作面风巷超前支护段部分垛式支架操作手柄及压力表被埋没有及时清理；（华春光）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1、+980m带式运输机大巷卧底处、轨道整体掀起用细铁丝单股捆绑在帮部吊挂的风水管路上、作业人员在下方卧底，存在倒落伤人隐患；（郭根虎、王斌）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2、+980m辅助运输大巷掘进工作面迎头掘进机电缆防拔脱装置损坏失效、采用麻绳代替，未起到防拔脱作用；（李永虎、郭根虎、王斌）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3、+980m辅助运输大巷采用巷修机卧底铺设轨道、现场无施工措施作业人员未贯彻学习，巷修机电缆约100米平铺于轨道外侧底板；（李永虎、郭根虎、王斌）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4、+980m辅助运输大巷掘进工作面皮带机尾防跑偏装置传感器安设位置不当；（李永虎、郭根虎、王斌）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5、+980m帮式运输机大巷二部皮带机巷帮部电缆、风水管路上粉尘明显，三部皮带机巷帮部吊挂电缆局部搭在风水管路上；（郭根虎、王斌）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6、+980辅助运输大巷采用机车运送物料过程，尾车未悬挂红灯；（郭根虎、王斌）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7、洗煤场对三违人员无帮教学习，风险辨识未全员学习；（郭根虎、王斌）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责任单位：选煤厂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8、洗煤厂排水系统场所、设备均无管理牌板、沉淀池周边未设明显的警示牌，禁止非工作人员入内等牌板；（郭根虎、王斌）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责任单位：选煤厂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9、洗煤厂皮带运行记录及各类保护记录填写不规范岗位交接班记录未填写时间；（郭根虎、王斌）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责任单位：选煤厂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10、洗煤场 101原煤仓上口设置的甲烷传感器吊挂位置不当；（郭根虎、王斌）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责任单位：选煤厂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11、按国家矿山安全监察局陕西局陕煤安监五罚(2022)30036号行政处罚决定书，责令陕西金源招贤矿业有限责任公司停产整顿15日；（李永虎、郭根虎、王斌）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责任单位：安全监察部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10月9日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+980四号联巷变电所，1号风机管理排版填写是回风量，应该是吸风量；（李永虎、郭根虎、王斌）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sz w:val="32"/>
          <w:szCs w:val="32"/>
          <w:lang w:val="en-US" w:eastAsia="zh-CN"/>
        </w:rPr>
        <w:t>通防部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val="en-US" w:eastAsia="zh-CN"/>
        </w:rPr>
        <w:t>矿井总回风瓦斯管路 67-100 号处，风速超过每秒8米；（李永虎、郭根虎、王斌）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default" w:ascii="仿宋_GB2312" w:hAnsi="仿宋_GB2312" w:eastAsia="仿宋_GB2312" w:cs="仿宋_GB2312"/>
          <w:b w:val="0"/>
          <w:bCs w:val="0"/>
          <w:sz w:val="32"/>
          <w:szCs w:val="32"/>
          <w:lang w:val="en-US" w:eastAsia="zh-CN"/>
        </w:rPr>
        <w:t>矿井总回风，粉尘大；（李永虎、郭根虎、王斌）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default" w:ascii="仿宋_GB2312" w:hAnsi="仿宋_GB2312" w:eastAsia="仿宋_GB2312" w:cs="仿宋_GB2312"/>
          <w:b w:val="0"/>
          <w:bCs w:val="0"/>
          <w:sz w:val="32"/>
          <w:szCs w:val="32"/>
          <w:lang w:val="en-US" w:eastAsia="zh-CN"/>
        </w:rPr>
        <w:t>矿井总回风，顶板浆皮破裂；（李永虎、郭根虎、王斌）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sz w:val="32"/>
          <w:szCs w:val="32"/>
          <w:lang w:val="en-US" w:eastAsia="zh-CN"/>
        </w:rPr>
        <w:t>生产技术部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公司管技人员</w:t>
      </w:r>
      <w:r>
        <w:rPr>
          <w:rFonts w:hint="eastAsia" w:ascii="黑体" w:hAnsi="黑体" w:eastAsia="黑体" w:cs="黑体"/>
          <w:b w:val="0"/>
          <w:bCs w:val="0"/>
          <w:sz w:val="32"/>
          <w:szCs w:val="32"/>
          <w:lang w:val="en-US" w:eastAsia="zh-CN"/>
        </w:rPr>
        <w:t>查出</w:t>
      </w:r>
      <w:r>
        <w:rPr>
          <w:rFonts w:hint="eastAsia" w:ascii="黑体" w:hAnsi="黑体" w:eastAsia="黑体" w:cs="黑体"/>
          <w:b w:val="0"/>
          <w:bCs w:val="0"/>
          <w:sz w:val="32"/>
          <w:szCs w:val="32"/>
        </w:rPr>
        <w:t>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10月3日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1303机巷链板机点铃正对机头；（刘长玉、杜成忠）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1303机巷链板机出货与打运支架不能平行作业；（刘长玉、杜成忠）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1303机巷眼口处向里卧底时，支架运行时注意人员站位；（朱远辉）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1303风巷装药地点装药平台不牢固；（吴卫星）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1302后运机尾弹性块打烂；（邵红斌）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1302机巷打钻处过桥开焊；（邵红斌）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1302风巷措施巷风泵不出水，积水下流风巷；（邵红斌）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北翼辅助运输斜巷2部车场风泵排水时漏水，需维修；（蔡鸣鸣）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980回风大巷配电点制度牌板不完善；（胡海刚）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1302措施巷下口注浆处漏浆；（张智慧）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1302风巷卧底段轨道枕木悬空，缺少枕木，1#联巷拐弯处钢丝绳弹出，存在隐患，隐患排除前无极绳严禁运行；（张磊）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1302风巷2#水仓处巷道内有积水；（张磊）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1302风巷二部皮带机尾纵丝保护不完好；（邵红斌）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1302机巷三部皮带机脖处人梯距轨道太近；（邵红斌）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1302机巷3部皮带机41#扣挣开；（邵红斌）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9.1302风巷部分单元支架底座下沉量大；（杜成忠）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10.1303机巷一节远程供液管漏液；（杜成忠）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11.1302机巷施工绞车窝应注意单轨吊保护；（吕朝命）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1、1305机联巷上口密闭墙未喷注浆；（王坤）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2、1303机巷刷帮处打锚索时注意行车安全；（朱远辉）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1、780轨道下口卧道缝合螺丝松动；（杜成忠）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2、1303切眼就位83#架下方有工字钢需回收；（杜成忠）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3、980皮带机巷迎头帮部小线子乱；（刘长玉）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4、1303风联巷下口综掘机料乱；（朱远辉）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5、1303提料斜巷上口卫生差，有杂物；（林浩）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6、1303挑棚处，货堆积高；（林浩）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7、1303密闭墙前货已安排收回；（林浩）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8、1302风巷第二部机头保护不灵敏；(邵红斌）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9、1304风巷高位巷与1304风巷联巷密闭墙杂物多；（张智慧）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1、1304高位巷与1304风巷联巷密闭墙处杂物多；（张智慧）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2、注氮硐室顶板有活矸浆皮；（王鑫达）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1、1303风巷钻探事业部施工底板卸压孔，孔口牌吊挂不及时；（吴卫星）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2、1303风巷回风联巷小眼处链板机开关固定松；（吴卫星）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3、1303风巷炸药箱锁损坏；（王鑫达）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4、1303风巷无极绳拐弯装道处高度不够，需卧底；（林浩）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5、1303风巷皮带机头处轨道轨道不足，需卧底；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6、980辅助运输巷皮带机里侧风泵处无过桥；（朱远辉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7、1303切眼机巷口轨道损坏；（刘长玉）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10月9日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1、污水处理硐室磁分离器上方电源线需整理；（黄威）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责任单位：机电部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2、1302风巷1#620刮板机链条松；（邵红斌）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3、1302风巷3#420刮板机机头趴；（邵红斌）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安监员</w:t>
      </w:r>
      <w:r>
        <w:rPr>
          <w:rFonts w:hint="eastAsia" w:ascii="黑体" w:hAnsi="黑体" w:eastAsia="黑体" w:cs="黑体"/>
          <w:b w:val="0"/>
          <w:bCs w:val="0"/>
          <w:sz w:val="32"/>
          <w:szCs w:val="32"/>
          <w:lang w:val="en-US" w:eastAsia="zh-CN"/>
        </w:rPr>
        <w:t>查出</w:t>
      </w:r>
      <w:r>
        <w:rPr>
          <w:rFonts w:hint="eastAsia" w:ascii="黑体" w:hAnsi="黑体" w:eastAsia="黑体" w:cs="黑体"/>
          <w:b w:val="0"/>
          <w:bCs w:val="0"/>
          <w:sz w:val="32"/>
          <w:szCs w:val="32"/>
        </w:rPr>
        <w:t>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10月3日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1303机巷89#瓦斯管路处轨道阴阳；（郝传新）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1303机巷无极绳梭车一组卡轨装置坏；（郝传新）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1303备用面现场隐患巡查牌板上白板笔水污渍擦不掉重新换牌板，机巷里口车场慢绞齿箱漏油；(李浩）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1303风巷第5#13#单元支架片阀固定不牢；（王亚）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980辅助巷后路车场无站挡；（魏广田）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980辅助运输巷一部皮带机尾二部皮带机头无过桥，二部皮带机头各项保护无责任（魏广田）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980胶带机巷自移机尾架上开关电缆缺少电缆导向牌；（魏广田）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980皮带机巷四部机头三号移变高低压侧设备管理牌板无内容；（魏广田）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980集中运输巷车场外口两个多功能系统分站保护装置观察口玻璃碎；（马永超）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980集中运输巷综掘机电缆四通，拐弯处，各类防爆开关，无线路走向牌；（马永超）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1302风巷45号单体三项阀朝人行道；（王磊）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二采区集中运输巷1#联巷千米钻机压风自救有风无水；（宋伟）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责任单位：山西国源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4</w:t>
      </w:r>
      <w:r>
        <w:rPr>
          <w:rFonts w:hint="eastAsia" w:ascii="黑体" w:hAnsi="黑体" w:eastAsia="黑体" w:cs="黑体"/>
          <w:b w:val="0"/>
          <w:bCs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980辅助运输巷后路卧底处挖出的地锚及时截掉；（王磊）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980皮带机巷第三部皮带机尾撕裂保护报警成跑偏故障；（杨伟龙）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980回风巷迎头车场里段缺少气动控制箱；（高文博）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二采区集中巷二号联巷综掘机配备灭火器一瓶软管断裂；（高文博）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二采区集中运输巷三岔门处备用皮带存放处无材料管理牌板；（高文博）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1302风巷二部链板机尾与三部链板机头共用一根地锚，卧底后地锚超长，不起作用；（王运亮）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1302风巷三部链板机头齿箱漏油，机尾点铃有光无声；（王运亮）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1302风巷刷帮第二茬打锚索35#、36#（39#预紧力台帐填写与实际不符）40#预紧力不够（王运亮）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980皮带机巷二部皮带点铃有声无光；（张学金）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980皮带机巷二部皮带206#H架U型棚腿无管理；（张学金）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980集中运输巷迎头三通铁丝吊挂不符合规定；（魏广田）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1302风巷117-2锚索断（二部皮带，49H架），189-2锚索断（30号单元支架），一部刮板机机尾顶板锚索断；（马永超）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10月4日早班查，1302机巷318号H架4-1锚索断，36-3锚索断，12号单元支架压力表坏；（马永超）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1、1303机巷4#慢绞勾头卡子规格不一致；（郝传新）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2、1303机巷第2部慢绞抱闸坏；（李浩）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3、二采区集中运输巷综掘机切割急停按钮用铁丝固定；（宋伟）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4、1302风巷第一部皮带机机尾除煤器破损；（杨伟龙）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5、1302风巷第二部皮带机第32#、42#、63#H架皮带防跑偏抗轮不转圈；（杨伟龙）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6、1302机巷转载机尾沿线急停固定不牢靠；（杨伟龙）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7、1303风巷修护挑顶接茬处顶板浆皮开裂；（王亚）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8、980皮带机巷六联巷轨道岔道处无地挡；（马永超）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9、980辅助运输大巷六联巷口轨道多处接茬间隙大，超过规定间距；（马永超）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10、980辅助运输大巷运输大巷16号风门无法关闭；（马永超）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11、皮带机过桥处喷浆袋堆放未挂管理牌板；（张学金）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1、980东翼回风石门迎头第一部皮带259-264#H架下陷不平；（杨伟龙）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2、北翼轨道一部车场至1304风联巷无照明；(张学金）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3、1304风联巷三叉门瓦斯管乱放无管理牌板；（张学金）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4、1302风巷一部皮带机140# H架皮带严重跑偏，二部皮带35#H架，顶板锚索断32#H架顶板锚盘裂（马永超）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1、1302风巷72#单元支架处8.6米锚索崩断；（宋伟）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2、1302风巷二部皮带机33H架里侧杠杆未接茬；（宋伟）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3、1302风巷多跟单体三用阀未做防飞处理；（宋伟）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4、1303机巷刷帮单体无防倒链，无柱帽；（郝传新）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5、980辅助运输巷迎头皮带机过桥未固定；（杨伟龙）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6、980皮带机巷迎头综掘机操作台左侧盖板少9颗螺丝；（杨伟龙）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7、980东翼回风石门后路车场缺少照明；（魏广田）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8、回风巷3#联巷四道风门之间保险硐有杂物大便；（魏广田）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9、1302风巷二部皮带9-21#H道板多处悬空，多处缺道板道档宽1.8米，严禁重车通过处理后运行；（张学金）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10、1302风巷大型巷修机帮部电缆乱，小型挖机缺少一个灭火器；（张学金）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11、980辅助运输巷所有道岔螺丝、压板修整；（马永超）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12、1303机巷刷帮锚杆拉拔机只有1个油盒，且压力表坏；（郝传新）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13、1303机巷刷帮处回风侧无防尘喷雾；（王亚）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1、1302风巷第一部刮板机机尾人行道侧6根地锚外露长；（杨伟龙）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2、1302风巷第152#瓦斯管路处顶板8.6米锚索断；（杨伟龙）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3、1302风巷420T刮板机头里侧压链器磨损超限，链条飘链；（杨伟龙）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4、980辅助运输巷综掘机炮头罩变形及时更换；（张学金）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5、980辅助运输巷外段卧道71,78,87#风筒处共有9根地锚外露长；（张学金）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6、1302风巷无极绳03边托辊04托绳轮不转；（魏广田）责任单位：采煤部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7、1302风巷14-16H架倾斜，16H架抗偏托辊不转；（魏广田）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8、1302风巷1#地音监测处，顶帮来压风管变形跑风；（魏广田）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10月9日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1、1302风巷F104单体泄液需更换；（王磊）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2、东翼回风石门二部皮带机尾抗偏轮用铁丝固定；（宋伟）责任单位：掘进一部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3、1302机巷141#  139#   137#风水管路处单轨吊轨道头开焊；（马永超）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4、1302机巷36#单元支架立柱漏液；（马永超）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5、980皮带巷32-33#风筒处顶板右帮涨帮严重；（马永超）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6、1303风巷816钻机无灭火器；（王亚）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7、1303工作面隐患排查牌板损坏；（王亚）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六、安全距离</w:t>
      </w:r>
      <w:r>
        <w:rPr>
          <w:rFonts w:hint="eastAsia" w:ascii="黑体" w:hAnsi="黑体" w:eastAsia="黑体" w:cs="黑体"/>
          <w:b w:val="0"/>
          <w:bCs w:val="0"/>
          <w:sz w:val="32"/>
          <w:szCs w:val="32"/>
        </w:rPr>
        <w:t>专项检查发现安全隐患</w:t>
      </w:r>
      <w:r>
        <w:rPr>
          <w:rFonts w:hint="eastAsia" w:ascii="黑体" w:hAnsi="黑体" w:eastAsia="黑体" w:cs="黑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专业：采掘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排查路线：980回风大巷（东翼回风石门）   980辅助运输巷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检查人员：赵阳  吴义春  赵勇  陶福雨  桑清明  孔祥盛  夏玉堂  巨文超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检查问题：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1、980回风大巷迎头风筒228#临时车场安全距离不足；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2、980回风大巷迎头喷浆机两轨道安全距离不足，只有882mm；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3、980六号联巷车场道岔箱漏风；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4、980辅助运输巷迎头皮带机里侧清理未拉急停闭锁；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5、980辅助运输巷迎头皮带机43-45#H与轨道间距不足，500mm；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专业：采掘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排查路线： 二采区集中运输大巷  二采区集中巷1#联巷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检查人员：陈兴邦  刘长玉  刘听磊  蔡雷  赵松  王树友  郭志飞  刘文武  王阳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检查问题：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1、二采区集中巷反井钻井队设备开关间距不足800mm；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责任单位：北京天地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2、二采区集中巷1#联巷口喷浆机无防滑措施；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责任单位：掘进二部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3、二采区集中巷回风联巷内皮带机头下方行人空间1.6米，不符合要求；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责任单位：掘进二部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4、二采区集中巷1#联巷链板机从控风设施通过，及时拆除；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责任单位：掘进二部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专业：机电、运输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排查路线：1303风巷  1303切眼  1303机巷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检查人员：谭翔  蔡雷  孟凡振  余虎  马飞  周勇  梁坤柱  朱远辉  张乾龙  闫龙  高博年 彭国庆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检查问题：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1、1303提料斜巷第七节单轨吊照明灯线安全间距不足，大多单轨吊距顶板小于500mm米，单轨吊旁锚杆锚索距离单轨吊较近，上口监控照明线横梁及风水管路搭单轨吊上；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责任单位：修护部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2、1303风巷小眼口单轨吊距顶板距离小于500mm，电缆搭单轨吊上；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责任单位：修护部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3、1303风巷封闭和小眼口之间单轨吊运行安全距离不足；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责任单位：修护部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4、1303风巷单轨吊大部分距抽采管路安全距离不够（42#、52#抽采管路）；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责任单位：掘进二部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5、1303机巷小眼上口堆放管路与轨道安全距离不够；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责任单位：安装工区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6、1303机巷第二车场向里靠右侧堆放管路与轨道安全距离不够；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责任单位：安装工区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7、1303机巷二部车场馈电开关距离支架车辆安全距离不足300mm；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责任单位：安装工区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专业：采掘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排查路线：1302机巷  1302工作面  1302风巷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检查人员：黄冲  周宇  林浩  黄金  涂肖龙  李红进  胡兵  梁明强  邵红斌  杜成忠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检查问题：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1、1302风巷第一部链板机甩头里侧整根链条固定在帮部链条松，固定不牢固；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2、1302风巷第一部链板机头处无极绳拐弯处轨道距巷帮安全距离不达标准；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3、1302风巷第二部链板机头距离瓦斯抽放管路距离280mm，安全距离不足；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4、1302机巷800米处，无极绳轨道距帮排水管安全距离不达标准；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5、1302风巷2#水仓临时排水点太浅，只有0.5米，需向下挖深度不小于1.0米；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6、1302风巷超前架19#排水管路挤扁；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7、1302风巷断开的排水管路刷帮结束后及时连接；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jc w:val="both"/>
        <w:textAlignment w:val="auto"/>
        <w:rPr>
          <w:rFonts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YTU4ZTZhZDRiYjY2MTAyNjlmNDI1Y2RjMjFjY2UifQ=="/>
  </w:docVars>
  <w:rsids>
    <w:rsidRoot w:val="002015FF"/>
    <w:rsid w:val="00135B72"/>
    <w:rsid w:val="002015FF"/>
    <w:rsid w:val="00256CBB"/>
    <w:rsid w:val="00346E50"/>
    <w:rsid w:val="00404088"/>
    <w:rsid w:val="00C357F5"/>
    <w:rsid w:val="00F14BE4"/>
    <w:rsid w:val="04553F6E"/>
    <w:rsid w:val="087150EF"/>
    <w:rsid w:val="09164D31"/>
    <w:rsid w:val="11475CCB"/>
    <w:rsid w:val="14FD3826"/>
    <w:rsid w:val="17D00D4B"/>
    <w:rsid w:val="1A0F4768"/>
    <w:rsid w:val="1BF6192D"/>
    <w:rsid w:val="1FE8712A"/>
    <w:rsid w:val="228C6BA6"/>
    <w:rsid w:val="22995516"/>
    <w:rsid w:val="28D86E81"/>
    <w:rsid w:val="2AA04B58"/>
    <w:rsid w:val="2B0F281A"/>
    <w:rsid w:val="316B4522"/>
    <w:rsid w:val="3200779C"/>
    <w:rsid w:val="36C26992"/>
    <w:rsid w:val="38BE0B0D"/>
    <w:rsid w:val="3927370A"/>
    <w:rsid w:val="3A576901"/>
    <w:rsid w:val="3A6C5E58"/>
    <w:rsid w:val="3B554279"/>
    <w:rsid w:val="40EB4D37"/>
    <w:rsid w:val="46910C37"/>
    <w:rsid w:val="487806ED"/>
    <w:rsid w:val="48981776"/>
    <w:rsid w:val="4A1A79D9"/>
    <w:rsid w:val="4E0F6509"/>
    <w:rsid w:val="51E7154B"/>
    <w:rsid w:val="534C7AEF"/>
    <w:rsid w:val="5A41018A"/>
    <w:rsid w:val="5C8C51C9"/>
    <w:rsid w:val="5FA71946"/>
    <w:rsid w:val="64131A20"/>
    <w:rsid w:val="647924D6"/>
    <w:rsid w:val="6C8E0AE9"/>
    <w:rsid w:val="6D5910F7"/>
    <w:rsid w:val="6D833BF0"/>
    <w:rsid w:val="6E663ACB"/>
    <w:rsid w:val="71120B95"/>
    <w:rsid w:val="727A2E31"/>
    <w:rsid w:val="73091423"/>
    <w:rsid w:val="78232A26"/>
    <w:rsid w:val="7EC9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9616</Words>
  <Characters>10553</Characters>
  <Lines>78</Lines>
  <Paragraphs>22</Paragraphs>
  <TotalTime>172</TotalTime>
  <ScaleCrop>false</ScaleCrop>
  <LinksUpToDate>false</LinksUpToDate>
  <CharactersWithSpaces>10676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2022-10-03T10:24:00Z</dcterms:created>
  <dc:creator>Administrator</dc:creator>
  <cp:lastModifiedBy>大。</cp:lastModifiedBy>
  <dcterms:modified xsi:type="dcterms:W3CDTF">2022-10-10T07:10:27Z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F10D8C1601064275ADBD474DB67C32BD</vt:lpwstr>
  </property>
</Properties>
</file>