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ascii="Times New Roman" w:hAnsi="Times New Roman" w:eastAsia="方正小标宋简体" w:cs="Times New Roman"/>
          <w:b/>
          <w:bCs/>
          <w:kern w:val="44"/>
          <w:sz w:val="44"/>
          <w:szCs w:val="44"/>
          <w:lang w:val="en-US" w:eastAsia="zh-CN" w:bidi="ar-SA"/>
        </w:rPr>
        <w:t>全国煤矿安全事故概况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2022年3月1日—4月9日，全国共发生煤矿安全事故19起，共计遇难26人，</w:t>
      </w:r>
      <w:r>
        <w:rPr>
          <w:rFonts w:hint="eastAsia" w:ascii="Times New Roman" w:hAnsi="Times New Roman" w:eastAsia="仿宋_GB2312" w:cs="Times New Roman"/>
          <w:b w:val="0"/>
          <w:bCs w:val="0"/>
          <w:sz w:val="32"/>
          <w:szCs w:val="32"/>
          <w:lang w:val="en-US" w:eastAsia="zh-CN"/>
        </w:rPr>
        <w:t>煤与瓦斯突出事故2起，遇难8人；顶板事故7起，遇难8人；机电事故5起，遇难5人；运输事故4起，遇难4人；物体打击事故1起，遇难1人。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一、煤与瓦斯突出事故（共发生2起，遇难8人）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1.2022年 3月2日，贵州贵阳利民煤矿发生1起煤与瓦斯突出事故，造成7人遇难。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2.2022年3月15日，云南省曲靖市富源县平庆煤矿机巷掘进工作面发生一起煤与瓦斯突出事故，遇难1人。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二、顶板事故（共发生7起，遇难8人）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1.2022年3月3日，攸县兴隆矿业有限责任公司兴隆煤矿在组织修理±0m水平东大巷7煤采煤工作面过程中，发生顶板冒落，造成1人死亡。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2.2022年3月16日，陕西省渭南市秦晋矿业开发有限责任公司发生一起顶板事故，2人遇难。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3.2022年3月18日，四川大竹县堡子矿业有限责任公司3342采煤工作面发生顶板事故，导致1人死亡。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4.2022年3月22日，山东新汶矿业集团有限责任公司华丰煤矿发生冒顶事故，造成1人死亡、1人受伤。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5.2022年3月23日，河南郑州煤炭工业集团杨河煤业有限公司裴沟煤矿发生冒顶事故，造成1人死亡。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6.2022年3月27日，大唐华银攸县能源有限公司柳树冲煤矿在组织对-20m1291回风巷进行维修时，顶板垮落，造成1人死亡。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7.2022年4月8日，陕西陕煤化集团铜川矿业有限公司陈家山煤矿在四泵房水仓清淤时被离层脱落的大块水泥喷浆体（约3.5m×2.0m×0.15m）砸倒，造成1人死亡。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三、机电事故（共发生5起，遇难5人）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1.2022年3月8日，中煤新集阜阳矿业有限公司孜东煤矿综采工作面2名工人被支架护帮板压倒，造成1人死亡、1人轻伤。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2.2022年3月16日，辽宁省锦州市九道岭煤矿发生一起支架倾倒事故，遇难1人。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3.2022年3月27日，安源煤业公司尚庄煤矿507工作面回风巷在提升设备材料过程中，1名作业人员被钢丝绳弹伤左大腿根部，经送医院全力抢救无效死亡。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4.2022年4月1日，陕西华彬雅店煤业有限公司ZF1405工作面运输顺槽超前支护段使用单轨吊移动单元式防冲支架过程中发生1起支架脱钩倾倒伤人事故，造成1人死亡。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5.2022年4月6日，旺苍白水兴旺煤业有限责任公司（白水煤矿）1637回采工作面发生一起机电事故，1人遇难。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四、运输事故（共发生4起，遇难4人）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1.2022年3月1日，江西煤业集团有限责任公司山西煤矿(国有煤矿)发生一起运输事故，遇难1人。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val="en-US" w:eastAsia="zh-CN"/>
        </w:rPr>
      </w:pPr>
      <w:r>
        <w:rPr>
          <w:rFonts w:hint="eastAsia" w:ascii="Times New Roman" w:hAnsi="Times New Roman" w:eastAsia="仿宋_GB2312" w:cs="Times New Roman"/>
          <w:sz w:val="32"/>
          <w:szCs w:val="32"/>
          <w:lang w:val="en-US" w:eastAsia="zh-CN"/>
        </w:rPr>
        <w:t>2.2022年3月8日伊金霍洛旗呼氏煤炭有限责任公司淖尔壕煤矿无轨胶轮车自溜造成1人死亡事故。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3.2022年3月12日，攸县小乌仙矿业有限公司小乌仙煤矿擅自打开+375m主平硐内编号为2529号密闭组织非法生产，进入密闭内+385m东运输大巷将+385m煤斗里的煤运出井口，电机车掉通后撞击压风管法三盘，将1名矿工甩到电机车车头前被撞击挤压致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4.2022年3月15日，云南省恩洪煤矿发生一起运输事故，遇难1人。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五．物体打击事故（共发生1起，遇难1人）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val="en-US" w:eastAsia="zh-CN"/>
        </w:rPr>
      </w:pPr>
      <w:r>
        <w:rPr>
          <w:rFonts w:hint="eastAsia" w:ascii="Times New Roman" w:hAnsi="Times New Roman" w:eastAsia="仿宋_GB2312" w:cs="Times New Roman"/>
          <w:sz w:val="32"/>
          <w:szCs w:val="32"/>
          <w:lang w:val="en-US" w:eastAsia="zh-CN"/>
        </w:rPr>
        <w:t>1.2022年3月24日，山西北方铜业有限责任公司铜矿峪矿发生物体打击事故，造成1人死亡。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六、涉险事故（47人涉险）</w:t>
      </w:r>
    </w:p>
    <w:p>
      <w:pPr>
        <w:keepNext w:val="0"/>
        <w:keepLines w:val="0"/>
        <w:widowControl/>
        <w:suppressLineNumbers w:val="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1.2022 年</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lang w:val="en-US" w:eastAsia="zh-CN"/>
        </w:rPr>
        <w:t>51</w:t>
      </w:r>
      <w:r>
        <w:rPr>
          <w:rFonts w:hint="eastAsia" w:ascii="Times New Roman" w:hAnsi="Times New Roman" w:eastAsia="仿宋_GB2312" w:cs="Times New Roman"/>
          <w:sz w:val="32"/>
          <w:szCs w:val="32"/>
          <w:lang w:val="en-US" w:eastAsia="zh-CN"/>
        </w:rPr>
        <w:t>分左右，云南省昭通市镇雄县融安煤矿</w:t>
      </w:r>
      <w:r>
        <w:rPr>
          <w:rFonts w:hint="default" w:ascii="Times New Roman" w:hAnsi="Times New Roman" w:eastAsia="仿宋_GB2312" w:cs="Times New Roman"/>
          <w:sz w:val="32"/>
          <w:szCs w:val="32"/>
          <w:lang w:val="en-US" w:eastAsia="zh-CN"/>
        </w:rPr>
        <w:t>12502</w:t>
      </w:r>
      <w:bookmarkStart w:id="0" w:name="_GoBack"/>
      <w:bookmarkEnd w:id="0"/>
      <w:r>
        <w:rPr>
          <w:rFonts w:hint="eastAsia" w:ascii="Times New Roman" w:hAnsi="Times New Roman" w:eastAsia="仿宋_GB2312" w:cs="Times New Roman"/>
          <w:sz w:val="32"/>
          <w:szCs w:val="32"/>
          <w:lang w:val="en-US" w:eastAsia="zh-CN"/>
        </w:rPr>
        <w:t>运输巷掘进工作面瓦斯超限（浓度达 28%），当班总入井47人已安全升井。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F3FE0"/>
    <w:rsid w:val="0241177A"/>
    <w:rsid w:val="05352410"/>
    <w:rsid w:val="09BC4D96"/>
    <w:rsid w:val="0A680E94"/>
    <w:rsid w:val="13177246"/>
    <w:rsid w:val="18EA36E8"/>
    <w:rsid w:val="1DC11BA0"/>
    <w:rsid w:val="1DEC7E8D"/>
    <w:rsid w:val="20505BA1"/>
    <w:rsid w:val="217C65BD"/>
    <w:rsid w:val="22B92E4B"/>
    <w:rsid w:val="241D76A5"/>
    <w:rsid w:val="242421A2"/>
    <w:rsid w:val="269B556C"/>
    <w:rsid w:val="26D70E01"/>
    <w:rsid w:val="271B7436"/>
    <w:rsid w:val="27E569F4"/>
    <w:rsid w:val="28767F46"/>
    <w:rsid w:val="2AF83518"/>
    <w:rsid w:val="2C576511"/>
    <w:rsid w:val="2D411747"/>
    <w:rsid w:val="315F3FE0"/>
    <w:rsid w:val="374A21E1"/>
    <w:rsid w:val="3C565DDF"/>
    <w:rsid w:val="3D3879AE"/>
    <w:rsid w:val="3F8007EC"/>
    <w:rsid w:val="406A1BCA"/>
    <w:rsid w:val="40D25559"/>
    <w:rsid w:val="49560676"/>
    <w:rsid w:val="4A02579B"/>
    <w:rsid w:val="4D123770"/>
    <w:rsid w:val="50696A16"/>
    <w:rsid w:val="5B0E574E"/>
    <w:rsid w:val="639E0848"/>
    <w:rsid w:val="63E56E58"/>
    <w:rsid w:val="658672DD"/>
    <w:rsid w:val="68C55A0F"/>
    <w:rsid w:val="69543284"/>
    <w:rsid w:val="6D405D0F"/>
    <w:rsid w:val="6D5C39B1"/>
    <w:rsid w:val="710A7191"/>
    <w:rsid w:val="7B862F60"/>
    <w:rsid w:val="7F29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ascii="Times New Roman" w:hAnsi="Times New Roman" w:eastAsia="方正小标宋简体" w:cs="Times New Roman"/>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式文本"/>
    <w:basedOn w:val="1"/>
    <w:qFormat/>
    <w:uiPriority w:val="0"/>
    <w:pPr>
      <w:spacing w:line="500" w:lineRule="exact"/>
      <w:ind w:firstLine="200" w:firstLineChars="200"/>
    </w:pPr>
    <w:rPr>
      <w:rFonts w:ascii="Arial Narrow" w:hAnsi="Arial Narrow" w:eastAsia="汉鼎简书宋"/>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2022-04-09T12:42:00Z</dcterms:created>
  <dc:creator>森～慎</dc:creator>
  <cp:lastModifiedBy>森～慎</cp:lastModifiedBy>
  <dcterms:modified xsi:type="dcterms:W3CDTF">2022-04-11T00:07:12Z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B839A558A7554169B16A2C997CACBAEE</vt:lpwstr>
  </property>
</Properties>
</file>