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i w:val="0"/>
          <w:iCs w:val="0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6"/>
          <w:szCs w:val="36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2022年二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月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第二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周各单位能按照招贤矿业事故案例警示教育月度计划进行学习，比上周案例学习质量有所提高，且主动在计划外自行收集案例进行学习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抽查机电部有一人应知应会回答不全面；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抽查掘进一部有两人上周事故案例不熟悉，9号早班二队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没有学习事故案例；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抽查掘进二部有两人应知应会回答不全面；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抽查修护部有一人应知应会回答不全面；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抽查采煤部有两人应知应会回答不全面；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抽通防护部有一人应知应会回答不全面。</w:t>
      </w:r>
    </w:p>
    <w:p>
      <w:pPr>
        <w:numPr>
          <w:numId w:val="0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</w:pPr>
    </w:p>
    <w:p>
      <w:p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各单位要认真落实集团公司和招贤矿业公司文件要求，扎实开展好事故案例警示教育，严格执行月度事故案例警示教育计划，执行不到位的，按文件要求进行处罚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  <w:t>各单位加强对本单位事故案例学习，提高个人风险辨识，防范事故发生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单位贯彻人员及时到班前会抽查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各单位加强对事故案列建档归类，并做好点评记录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；</w:t>
      </w:r>
    </w:p>
    <w:p>
      <w:pPr>
        <w:tabs>
          <w:tab w:val="left" w:pos="312"/>
        </w:tabs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.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2F2F2"/>
        </w:rPr>
        <w:t>各单位要实时传达国家、省、市、县各级监管部门和集团公司通报的事故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2F2F2"/>
          <w:lang w:eastAsia="zh-CN"/>
        </w:rPr>
        <w:t>；</w:t>
      </w:r>
    </w:p>
    <w:p>
      <w:pPr>
        <w:tabs>
          <w:tab w:val="left" w:pos="312"/>
        </w:tabs>
        <w:rPr>
          <w:rFonts w:ascii="Calibri" w:hAnsi="Calibri" w:eastAsia="宋体" w:cs="Times New Roman"/>
          <w:b/>
          <w:bCs/>
          <w:i w:val="0"/>
          <w:iCs w:val="0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6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.各单位加强员工安全文化手册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新《安全生产法》、《安 全 红 线 》及“五位一体”、陕招安全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[2022]1号关于加强2022安全生产工作的决定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  <w:lang w:val="en-US" w:eastAsia="zh-CN"/>
        </w:rPr>
        <w:t>等相关内容的学习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32"/>
          <w:szCs w:val="32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116312F"/>
    <w:rsid w:val="01313D44"/>
    <w:rsid w:val="045F0E3F"/>
    <w:rsid w:val="054C5774"/>
    <w:rsid w:val="05EC08CC"/>
    <w:rsid w:val="06964A17"/>
    <w:rsid w:val="078A2612"/>
    <w:rsid w:val="07BD7737"/>
    <w:rsid w:val="0AC80DF5"/>
    <w:rsid w:val="0D646FD0"/>
    <w:rsid w:val="0E6F51C3"/>
    <w:rsid w:val="105D2B53"/>
    <w:rsid w:val="14DE2F34"/>
    <w:rsid w:val="176849E4"/>
    <w:rsid w:val="188C22CB"/>
    <w:rsid w:val="196462F0"/>
    <w:rsid w:val="19A40501"/>
    <w:rsid w:val="1B601E4F"/>
    <w:rsid w:val="1BCB29BD"/>
    <w:rsid w:val="1BCC6377"/>
    <w:rsid w:val="1C77642B"/>
    <w:rsid w:val="1D0D4F6E"/>
    <w:rsid w:val="210C5F7F"/>
    <w:rsid w:val="22CD52EB"/>
    <w:rsid w:val="23BB23F3"/>
    <w:rsid w:val="288B16F6"/>
    <w:rsid w:val="29294C45"/>
    <w:rsid w:val="29B15393"/>
    <w:rsid w:val="29F850F4"/>
    <w:rsid w:val="2A622068"/>
    <w:rsid w:val="2A945AD3"/>
    <w:rsid w:val="2AE852A8"/>
    <w:rsid w:val="2B5B7753"/>
    <w:rsid w:val="2CB05C6E"/>
    <w:rsid w:val="2E246858"/>
    <w:rsid w:val="2E520BBB"/>
    <w:rsid w:val="304B3001"/>
    <w:rsid w:val="30E355E3"/>
    <w:rsid w:val="31D757EC"/>
    <w:rsid w:val="31E502DC"/>
    <w:rsid w:val="32493569"/>
    <w:rsid w:val="33E21C6A"/>
    <w:rsid w:val="35132B7E"/>
    <w:rsid w:val="35582293"/>
    <w:rsid w:val="35CC50A6"/>
    <w:rsid w:val="37BB50F1"/>
    <w:rsid w:val="37CE4CD8"/>
    <w:rsid w:val="3826679F"/>
    <w:rsid w:val="38DA40B7"/>
    <w:rsid w:val="38FE1420"/>
    <w:rsid w:val="3AEF5C6A"/>
    <w:rsid w:val="3CCE73F0"/>
    <w:rsid w:val="3DA001D4"/>
    <w:rsid w:val="3DB46188"/>
    <w:rsid w:val="3E5258FF"/>
    <w:rsid w:val="40AF56B4"/>
    <w:rsid w:val="42AA55E9"/>
    <w:rsid w:val="452A0C33"/>
    <w:rsid w:val="46F414F1"/>
    <w:rsid w:val="49BA7761"/>
    <w:rsid w:val="49F37EDC"/>
    <w:rsid w:val="4B103D18"/>
    <w:rsid w:val="4BFA0EC3"/>
    <w:rsid w:val="4DC32265"/>
    <w:rsid w:val="4EC04EB9"/>
    <w:rsid w:val="4FC6709B"/>
    <w:rsid w:val="52570B0E"/>
    <w:rsid w:val="536A686E"/>
    <w:rsid w:val="53996199"/>
    <w:rsid w:val="53AD4D79"/>
    <w:rsid w:val="572875E7"/>
    <w:rsid w:val="59F358FD"/>
    <w:rsid w:val="5A9F00C4"/>
    <w:rsid w:val="5B520AC6"/>
    <w:rsid w:val="5CFA5DB6"/>
    <w:rsid w:val="5D221689"/>
    <w:rsid w:val="5EE55CA2"/>
    <w:rsid w:val="5F52601C"/>
    <w:rsid w:val="5F610C2D"/>
    <w:rsid w:val="60E41C60"/>
    <w:rsid w:val="62614624"/>
    <w:rsid w:val="627967C2"/>
    <w:rsid w:val="63930E48"/>
    <w:rsid w:val="657D2CD9"/>
    <w:rsid w:val="67681DA9"/>
    <w:rsid w:val="68447E14"/>
    <w:rsid w:val="68617177"/>
    <w:rsid w:val="6996432F"/>
    <w:rsid w:val="6A512D89"/>
    <w:rsid w:val="6ABF44E6"/>
    <w:rsid w:val="6B7C285C"/>
    <w:rsid w:val="6BE97454"/>
    <w:rsid w:val="705B3593"/>
    <w:rsid w:val="705F26BC"/>
    <w:rsid w:val="70AD5B6A"/>
    <w:rsid w:val="7206146A"/>
    <w:rsid w:val="734E0455"/>
    <w:rsid w:val="76A50B96"/>
    <w:rsid w:val="782A7104"/>
    <w:rsid w:val="788F5AF9"/>
    <w:rsid w:val="7A45044D"/>
    <w:rsid w:val="7CD602F2"/>
    <w:rsid w:val="7EEE2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386</Words>
  <Characters>391</Characters>
  <Lines>6</Lines>
  <Paragraphs>1</Paragraphs>
  <TotalTime>1</TotalTime>
  <ScaleCrop>false</ScaleCrop>
  <LinksUpToDate>false</LinksUpToDate>
  <CharactersWithSpaces>404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Administrator</cp:lastModifiedBy>
  <cp:lastPrinted>2020-11-21T07:27:00Z</cp:lastPrinted>
  <dcterms:modified xsi:type="dcterms:W3CDTF">2022-02-13T02:45:35Z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98634799741A4D22A84002F407615CC8</vt:lpwstr>
  </property>
</Properties>
</file>