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Lines="50" w:line="560" w:lineRule="exact"/>
        <w:jc w:val="center"/>
        <w:rPr>
          <w:rFonts w:ascii="方正小标宋简体" w:hAnsi="Calibri" w:eastAsia="方正小标宋简体"/>
          <w:snapToGrid w:val="0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snapToGrid w:val="0"/>
          <w:color w:val="000000" w:themeColor="text1"/>
          <w:kern w:val="0"/>
          <w:sz w:val="36"/>
          <w:szCs w:val="36"/>
        </w:rPr>
        <w:t>关于征求《关于加强2022年“一通三防”工作的意见》修订意见的通知</w:t>
      </w:r>
    </w:p>
    <w:p>
      <w:pPr>
        <w:spacing w:line="56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各单位：</w:t>
      </w:r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招贤矿业《关于加强2022年“一通三防”工作的意见》及其附件已初步完成修订，现面向全矿征求意见。请于2022年1月10日前将意见发送至通防部技术室。</w:t>
      </w:r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联系人：张智慧、王坤、鹿鑫</w:t>
      </w:r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电话：6020</w:t>
      </w:r>
    </w:p>
    <w:p>
      <w:pPr>
        <w:spacing w:line="560" w:lineRule="exact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right="800" w:firstLine="640"/>
        <w:jc w:val="righ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通防部</w:t>
      </w:r>
    </w:p>
    <w:p>
      <w:pPr>
        <w:spacing w:line="560" w:lineRule="exact"/>
        <w:ind w:firstLine="640"/>
        <w:jc w:val="righ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2021年12月29日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3F8"/>
    <w:rsid w:val="0005233C"/>
    <w:rsid w:val="000E6AE7"/>
    <w:rsid w:val="00274B99"/>
    <w:rsid w:val="002F23F8"/>
    <w:rsid w:val="004F709D"/>
    <w:rsid w:val="005017D2"/>
    <w:rsid w:val="00632580"/>
    <w:rsid w:val="0063782A"/>
    <w:rsid w:val="00665CEB"/>
    <w:rsid w:val="00A62BF7"/>
    <w:rsid w:val="00A9500A"/>
    <w:rsid w:val="00D458AA"/>
    <w:rsid w:val="00D65A19"/>
    <w:rsid w:val="23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14</TotalTime>
  <ScaleCrop>false</ScaleCrop>
  <LinksUpToDate>false</LinksUpToDate>
  <CharactersWithSpaces>156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2021-01-02T08:49:00Z</dcterms:created>
  <dc:creator>zhangzhihui</dc:creator>
  <cp:lastModifiedBy>龙二鹏</cp:lastModifiedBy>
  <dcterms:modified xsi:type="dcterms:W3CDTF">2021-12-28T12:10:49Z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4A8AEB2ED9BA4234A37CDDDEBF30C0A1</vt:lpwstr>
  </property>
</Properties>
</file>