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B3C" w:rsidRDefault="00923EE7" w:rsidP="00100B3C">
      <w:pPr>
        <w:snapToGrid w:val="0"/>
        <w:spacing w:beforeLines="100" w:before="312" w:afterLines="100" w:after="312"/>
        <w:jc w:val="center"/>
        <w:rPr>
          <w:rFonts w:ascii="华文中宋" w:eastAsia="华文中宋" w:hAnsi="华文中宋" w:cstheme="minorBidi"/>
          <w:b/>
          <w:sz w:val="36"/>
          <w:szCs w:val="36"/>
        </w:rPr>
      </w:pPr>
      <w:r w:rsidRPr="00923EE7">
        <w:rPr>
          <w:rFonts w:ascii="华文中宋" w:eastAsia="华文中宋" w:hAnsi="华文中宋" w:cstheme="minorBidi" w:hint="eastAsia"/>
          <w:b/>
          <w:sz w:val="36"/>
          <w:szCs w:val="36"/>
        </w:rPr>
        <w:t>安徽恒源煤电股份有限公司钱营孜煤矿</w:t>
      </w:r>
      <w:r w:rsidR="00100B3C">
        <w:rPr>
          <w:rFonts w:ascii="华文中宋" w:eastAsia="华文中宋" w:hAnsi="华文中宋" w:cstheme="minorBidi" w:hint="eastAsia"/>
          <w:b/>
          <w:sz w:val="36"/>
          <w:szCs w:val="36"/>
        </w:rPr>
        <w:t>通风专业存在的问题和建议</w:t>
      </w:r>
    </w:p>
    <w:p w:rsidR="00100B3C" w:rsidRDefault="00100B3C" w:rsidP="00100B3C">
      <w:pPr>
        <w:snapToGrid w:val="0"/>
        <w:spacing w:beforeLines="100" w:before="312"/>
        <w:jc w:val="left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一、存在的问题：</w:t>
      </w:r>
    </w:p>
    <w:p w:rsidR="00BF14A3" w:rsidRPr="00BF14A3" w:rsidRDefault="00BF14A3" w:rsidP="00BF14A3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1.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矿井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8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月份通风月报风量分配计划表中，缺少备用工作面配风；</w:t>
      </w:r>
    </w:p>
    <w:p w:rsidR="00BF14A3" w:rsidRPr="00BF14A3" w:rsidRDefault="00BF14A3" w:rsidP="00BF14A3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2.3211</w:t>
      </w:r>
      <w:proofErr w:type="gramStart"/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工作面风巷中部一盲巷用编织</w:t>
      </w:r>
      <w:proofErr w:type="gramEnd"/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带充填，未接实顶；</w:t>
      </w:r>
    </w:p>
    <w:p w:rsidR="00BF14A3" w:rsidRPr="00BF14A3" w:rsidRDefault="00BF14A3" w:rsidP="00BF14A3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3.3211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工作面辅助瓦斯检查点牌板没有每班检查时间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矿井瓦斯检查手册用巡回检查图表替代；</w:t>
      </w:r>
    </w:p>
    <w:p w:rsidR="00BF14A3" w:rsidRPr="00BF14A3" w:rsidRDefault="00BF14A3" w:rsidP="00BF14A3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4.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矿井瓦斯抽放泵站内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4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处电机电缆与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630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管路搭接，进气侧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3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处与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630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管路接触；</w:t>
      </w:r>
    </w:p>
    <w:p w:rsidR="00BF14A3" w:rsidRPr="00BF14A3" w:rsidRDefault="00BF14A3" w:rsidP="00BF14A3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5.3211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工作面回风流瓦斯传感器管理牌板距离远；</w:t>
      </w:r>
    </w:p>
    <w:p w:rsidR="00BF14A3" w:rsidRPr="00BF14A3" w:rsidRDefault="00BF14A3" w:rsidP="00BF14A3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6.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矿井传感器调</w:t>
      </w:r>
      <w:proofErr w:type="gramStart"/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校记录</w:t>
      </w:r>
      <w:proofErr w:type="gramEnd"/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中，审核人、记录人未签字；</w:t>
      </w:r>
    </w:p>
    <w:p w:rsidR="00BF14A3" w:rsidRPr="00BF14A3" w:rsidRDefault="00BF14A3" w:rsidP="00BF14A3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7..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矿井监控日报，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9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8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日矿长、</w:t>
      </w:r>
      <w:proofErr w:type="gramStart"/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总工未</w:t>
      </w:r>
      <w:proofErr w:type="gramEnd"/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签字；</w:t>
      </w:r>
    </w:p>
    <w:p w:rsidR="00BF14A3" w:rsidRPr="00BF14A3" w:rsidRDefault="00BF14A3" w:rsidP="00BF14A3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8.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《矿井综合防灭火措施》规定，采煤工作面回风隅角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CO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浓度达到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24ppm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以及以上或采空区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CO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浓度达到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50ppm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及以上，对采空区连续注氮，未明确什么情况时采取注浆措施；《矿井防灭火专项设计》规定，工作面喷洒阻化剂位置：工作面上下出口、架间、支架与运输机之间，喷洒时间：工作面</w:t>
      </w:r>
      <w:proofErr w:type="gramStart"/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每推进</w:t>
      </w:r>
      <w:proofErr w:type="gramEnd"/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一刀、运输机推移后、拉支架之前，喷洒量：</w:t>
      </w:r>
      <w:proofErr w:type="gramStart"/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遗煤段每</w:t>
      </w:r>
      <w:proofErr w:type="gramEnd"/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21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架喷洒阻化剂约为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袋，现场与规定不符；</w:t>
      </w:r>
    </w:p>
    <w:p w:rsidR="00BF14A3" w:rsidRPr="00BF14A3" w:rsidRDefault="00BF14A3" w:rsidP="00BF14A3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9.3211</w:t>
      </w:r>
      <w:proofErr w:type="gramStart"/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工作面风巷单轨</w:t>
      </w:r>
      <w:proofErr w:type="gramEnd"/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吊机头处消防沙</w:t>
      </w:r>
      <w:proofErr w:type="gramStart"/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箱责任</w:t>
      </w:r>
      <w:proofErr w:type="gramEnd"/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管理牌板灭火器数量未填写；</w:t>
      </w:r>
    </w:p>
    <w:p w:rsidR="00BF14A3" w:rsidRPr="00BF14A3" w:rsidRDefault="00BF14A3" w:rsidP="00BF14A3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10.3211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工作面机巷两道风流净化喷雾距离近；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3211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工作面采煤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lastRenderedPageBreak/>
        <w:t>机右侧滚筒内喷雾雾化效果差；运输机转载喷雾未联接水管，安设位置不符合规定；</w:t>
      </w:r>
    </w:p>
    <w:p w:rsidR="00BF14A3" w:rsidRPr="00BF14A3" w:rsidRDefault="00BF14A3" w:rsidP="00BF14A3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11.3211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工作面机巷隔爆水槽卫生差，有灰尘；</w:t>
      </w:r>
    </w:p>
    <w:p w:rsidR="00BF14A3" w:rsidRPr="00BF14A3" w:rsidRDefault="00BF14A3" w:rsidP="00BF14A3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12.3211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工作面煤体</w:t>
      </w:r>
      <w:proofErr w:type="gramStart"/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注水台账与</w:t>
      </w:r>
      <w:proofErr w:type="gramEnd"/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注水验收单不一致；</w:t>
      </w:r>
    </w:p>
    <w:p w:rsidR="00BF14A3" w:rsidRPr="00BF14A3" w:rsidRDefault="00BF14A3" w:rsidP="00BF14A3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13.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《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3211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工作面上下隅角浅孔预裂爆破安全技术措施》，未有编制依据；</w:t>
      </w:r>
    </w:p>
    <w:p w:rsidR="00BF14A3" w:rsidRPr="00BF14A3" w:rsidRDefault="00BF14A3" w:rsidP="00BF14A3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14.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《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3212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里、外段机巷掘进作业规程》通风系统图，通风设施标注不全，缺少胶带机头和</w:t>
      </w:r>
      <w:proofErr w:type="gramStart"/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机联巷控风</w:t>
      </w:r>
      <w:proofErr w:type="gramEnd"/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设施；</w:t>
      </w:r>
    </w:p>
    <w:p w:rsidR="00BF14A3" w:rsidRPr="00BF14A3" w:rsidRDefault="00BF14A3" w:rsidP="00BF14A3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15.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矿井为高瓦斯矿井，技术管理规定中第四章，煤与瓦斯突出防治，不符合矿井实际“一通三风”技术管理规定文件中，未明确以矿总工程师为首的“一通三防”技术管理体系，未明确各生产副总工程师（除通风副总）及各生产技术职能科室的“一通三防”技术管理责任；</w:t>
      </w:r>
    </w:p>
    <w:p w:rsidR="00100B3C" w:rsidRPr="00BF14A3" w:rsidRDefault="00BF14A3" w:rsidP="00BF14A3">
      <w:pPr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16.3211</w:t>
      </w:r>
      <w:r w:rsidRPr="00BF14A3">
        <w:rPr>
          <w:rFonts w:ascii="Times New Roman" w:eastAsia="仿宋_GB2312" w:hAnsi="Times New Roman" w:cs="Times New Roman" w:hint="eastAsia"/>
          <w:sz w:val="30"/>
          <w:szCs w:val="30"/>
        </w:rPr>
        <w:t>工作面跟班安监员对工作面瓦斯报警、断电、复电浓度回答有误；</w:t>
      </w:r>
    </w:p>
    <w:p w:rsidR="00100B3C" w:rsidRDefault="00100B3C" w:rsidP="00100B3C">
      <w:pPr>
        <w:snapToGrid w:val="0"/>
        <w:spacing w:beforeLines="50" w:before="156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二、建议：</w:t>
      </w:r>
    </w:p>
    <w:p w:rsidR="00AF66C9" w:rsidRPr="00BF14A3" w:rsidRDefault="00BF14A3" w:rsidP="00100B3C">
      <w:pPr>
        <w:rPr>
          <w:sz w:val="32"/>
        </w:rPr>
      </w:pPr>
      <w:bookmarkStart w:id="0" w:name="_GoBack"/>
      <w:r w:rsidRPr="00BF14A3">
        <w:rPr>
          <w:sz w:val="32"/>
        </w:rPr>
        <w:t>无</w:t>
      </w:r>
      <w:bookmarkEnd w:id="0"/>
    </w:p>
    <w:sectPr w:rsidR="00AF66C9" w:rsidRPr="00BF14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8E8" w:rsidRDefault="00F778E8" w:rsidP="000451C2">
      <w:r>
        <w:separator/>
      </w:r>
    </w:p>
  </w:endnote>
  <w:endnote w:type="continuationSeparator" w:id="0">
    <w:p w:rsidR="00F778E8" w:rsidRDefault="00F778E8" w:rsidP="00045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8E8" w:rsidRDefault="00F778E8" w:rsidP="000451C2">
      <w:r>
        <w:separator/>
      </w:r>
    </w:p>
  </w:footnote>
  <w:footnote w:type="continuationSeparator" w:id="0">
    <w:p w:rsidR="00F778E8" w:rsidRDefault="00F778E8" w:rsidP="000451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DA2F21"/>
    <w:multiLevelType w:val="singleLevel"/>
    <w:tmpl w:val="2AEC128E"/>
    <w:lvl w:ilvl="0">
      <w:start w:val="1"/>
      <w:numFmt w:val="chineseCounting"/>
      <w:pStyle w:val="OK"/>
      <w:suff w:val="nothing"/>
      <w:lvlText w:val="%1、"/>
      <w:lvlJc w:val="left"/>
      <w:rPr>
        <w:rFonts w:ascii="方正小标宋简体" w:eastAsia="方正小标宋简体" w:hAnsi="方正小标宋简体" w:cs="方正小标宋简体" w:hint="eastAsia"/>
        <w:b w:val="0"/>
      </w:rPr>
    </w:lvl>
  </w:abstractNum>
  <w:abstractNum w:abstractNumId="1">
    <w:nsid w:val="367729C2"/>
    <w:multiLevelType w:val="multilevel"/>
    <w:tmpl w:val="367729C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1128F9"/>
    <w:multiLevelType w:val="multilevel"/>
    <w:tmpl w:val="7A1128F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71A"/>
    <w:rsid w:val="000451C2"/>
    <w:rsid w:val="00100B3C"/>
    <w:rsid w:val="00203B84"/>
    <w:rsid w:val="0023709D"/>
    <w:rsid w:val="002D1B12"/>
    <w:rsid w:val="003F6BFB"/>
    <w:rsid w:val="00410649"/>
    <w:rsid w:val="0052547F"/>
    <w:rsid w:val="007E7B5F"/>
    <w:rsid w:val="00817D5A"/>
    <w:rsid w:val="008F7B68"/>
    <w:rsid w:val="00923EE7"/>
    <w:rsid w:val="009258AD"/>
    <w:rsid w:val="0095729C"/>
    <w:rsid w:val="00AF66C9"/>
    <w:rsid w:val="00BF14A3"/>
    <w:rsid w:val="00C4371A"/>
    <w:rsid w:val="00C53780"/>
    <w:rsid w:val="00D55B74"/>
    <w:rsid w:val="00E32819"/>
    <w:rsid w:val="00EE7121"/>
    <w:rsid w:val="00F7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09D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09D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6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素心</dc:creator>
  <cp:keywords/>
  <dc:description/>
  <cp:lastModifiedBy>素心</cp:lastModifiedBy>
  <cp:revision>6</cp:revision>
  <dcterms:created xsi:type="dcterms:W3CDTF">2021-09-08T02:54:00Z</dcterms:created>
  <dcterms:modified xsi:type="dcterms:W3CDTF">2021-09-10T13:08:00Z</dcterms:modified>
</cp:coreProperties>
</file>