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78" w:lineRule="exact"/>
        <w:jc w:val="center"/>
        <w:rPr>
          <w:rFonts w:ascii="方正小标宋简体" w:hAnsi="宋体" w:eastAsia="方正小标宋简体" w:cs="宋体"/>
          <w:kern w:val="0"/>
          <w:sz w:val="44"/>
          <w:szCs w:val="44"/>
        </w:rPr>
      </w:pPr>
      <w:bookmarkStart w:id="0" w:name="_GoBack"/>
      <w:bookmarkEnd w:id="0"/>
      <w:r>
        <w:rPr>
          <w:rFonts w:hint="eastAsia" w:ascii="方正小标宋简体" w:hAnsi="宋体" w:eastAsia="方正小标宋简体" w:cs="宋体"/>
          <w:kern w:val="0"/>
          <w:sz w:val="44"/>
          <w:szCs w:val="44"/>
        </w:rPr>
        <w:t>6月17日全国、全省安全生产电视电话</w:t>
      </w:r>
    </w:p>
    <w:p>
      <w:pPr>
        <w:widowControl/>
        <w:adjustRightInd w:val="0"/>
        <w:snapToGrid w:val="0"/>
        <w:spacing w:line="578"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会议精神</w:t>
      </w:r>
    </w:p>
    <w:p>
      <w:pPr>
        <w:jc w:val="center"/>
        <w:rPr>
          <w:rFonts w:hint="eastAsia"/>
        </w:rPr>
      </w:pPr>
    </w:p>
    <w:p>
      <w:pPr>
        <w:widowControl/>
        <w:adjustRightInd w:val="0"/>
        <w:snapToGrid w:val="0"/>
        <w:spacing w:line="578" w:lineRule="exact"/>
        <w:jc w:val="center"/>
        <w:rPr>
          <w:rFonts w:hint="eastAsia" w:ascii="楷体_GB2312" w:hAnsi="宋体" w:eastAsia="楷体_GB2312" w:cs="宋体"/>
          <w:kern w:val="0"/>
          <w:sz w:val="32"/>
          <w:szCs w:val="32"/>
        </w:rPr>
      </w:pPr>
      <w:r>
        <w:rPr>
          <w:rFonts w:hint="eastAsia" w:ascii="楷体_GB2312" w:hAnsi="宋体" w:eastAsia="楷体_GB2312" w:cs="宋体"/>
          <w:kern w:val="0"/>
          <w:sz w:val="32"/>
          <w:szCs w:val="32"/>
        </w:rPr>
        <w:t>（根据录音整理，供参考）</w:t>
      </w:r>
    </w:p>
    <w:p>
      <w:pPr>
        <w:widowControl/>
        <w:adjustRightInd w:val="0"/>
        <w:snapToGrid w:val="0"/>
        <w:spacing w:line="578" w:lineRule="exact"/>
        <w:ind w:firstLine="640" w:firstLineChars="200"/>
        <w:rPr>
          <w:rFonts w:ascii="仿宋_GB2312" w:hAnsi="宋体" w:eastAsia="仿宋_GB2312" w:cs="宋体"/>
          <w:kern w:val="0"/>
          <w:sz w:val="32"/>
          <w:szCs w:val="32"/>
        </w:rPr>
      </w:pPr>
    </w:p>
    <w:p>
      <w:pPr>
        <w:widowControl/>
        <w:adjustRightInd w:val="0"/>
        <w:snapToGrid w:val="0"/>
        <w:spacing w:line="578"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一、全国会议精神</w:t>
      </w:r>
    </w:p>
    <w:p>
      <w:pPr>
        <w:widowControl/>
        <w:adjustRightInd w:val="0"/>
        <w:snapToGrid w:val="0"/>
        <w:spacing w:line="578" w:lineRule="exact"/>
        <w:ind w:firstLine="640" w:firstLineChars="200"/>
        <w:rPr>
          <w:rFonts w:hint="eastAsia" w:ascii="楷体_GB2312" w:hAnsi="黑体" w:eastAsia="楷体_GB2312" w:cs="宋体"/>
          <w:kern w:val="0"/>
          <w:sz w:val="32"/>
          <w:szCs w:val="32"/>
        </w:rPr>
      </w:pPr>
      <w:r>
        <w:rPr>
          <w:rFonts w:hint="eastAsia" w:ascii="楷体_GB2312" w:hAnsi="黑体" w:eastAsia="楷体_GB2312" w:cs="宋体"/>
          <w:kern w:val="0"/>
          <w:sz w:val="32"/>
          <w:szCs w:val="32"/>
        </w:rPr>
        <w:t>（一）王勇国务委员传达习近平总书记就湖北十堰市燃气爆炸事故作出的重要指示和李克强总理重要批示</w:t>
      </w:r>
    </w:p>
    <w:p>
      <w:pPr>
        <w:widowControl/>
        <w:adjustRightInd w:val="0"/>
        <w:snapToGrid w:val="0"/>
        <w:spacing w:line="578"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6月13日，湖北十堰市张湾区艳湖社区集贸市场发生燃气爆炸重大事故，截至今天造成26人死亡，138人受伤，37人重伤，有的同志目前还在抢救中。</w:t>
      </w:r>
    </w:p>
    <w:p>
      <w:pPr>
        <w:widowControl/>
        <w:adjustRightInd w:val="0"/>
        <w:snapToGrid w:val="0"/>
        <w:spacing w:line="578" w:lineRule="exact"/>
        <w:ind w:firstLine="640" w:firstLineChars="200"/>
        <w:rPr>
          <w:rFonts w:ascii="仿宋_GB2312" w:hAnsi="宋体" w:eastAsia="仿宋_GB2312" w:cs="宋体"/>
          <w:b/>
          <w:bCs/>
          <w:kern w:val="0"/>
          <w:sz w:val="32"/>
          <w:szCs w:val="32"/>
        </w:rPr>
      </w:pPr>
      <w:r>
        <w:rPr>
          <w:rFonts w:hint="eastAsia" w:ascii="仿宋_GB2312" w:hAnsi="宋体" w:eastAsia="仿宋_GB2312" w:cs="宋体"/>
          <w:kern w:val="0"/>
          <w:sz w:val="32"/>
          <w:szCs w:val="32"/>
        </w:rPr>
        <w:t>习近平总书记作出重要批示，</w:t>
      </w:r>
      <w:r>
        <w:rPr>
          <w:rFonts w:hint="eastAsia" w:ascii="仿宋_GB2312" w:hAnsi="宋体" w:eastAsia="仿宋_GB2312" w:cs="宋体"/>
          <w:b/>
          <w:bCs/>
          <w:kern w:val="0"/>
          <w:sz w:val="32"/>
          <w:szCs w:val="32"/>
        </w:rPr>
        <w:t>湖北十堰市燃气爆炸事故造成重大人员伤亡，教训深刻，要全力抢救伤员，做好伤亡人员亲属安抚等善后工作，尽快查明原因，严肃追究责任。近期全国多地发生生产安全事故、校园安全事件，各地区和有关部门要举一反三、压实责任，增强政治敏锐性，全面排查各类安全隐患，防范重大突发事件发生，切实保障人民群众生命和财产安全，维护社会大局稳定，为建党百年营造良好氛围。</w:t>
      </w:r>
    </w:p>
    <w:p>
      <w:pPr>
        <w:widowControl/>
        <w:adjustRightInd w:val="0"/>
        <w:snapToGrid w:val="0"/>
        <w:spacing w:line="578" w:lineRule="exact"/>
        <w:ind w:firstLine="640" w:firstLineChars="200"/>
        <w:rPr>
          <w:rFonts w:hint="eastAsia" w:ascii="仿宋_GB2312" w:hAnsi="宋体" w:eastAsia="仿宋_GB2312" w:cs="宋体"/>
          <w:b/>
          <w:bCs/>
          <w:kern w:val="0"/>
          <w:sz w:val="32"/>
          <w:szCs w:val="32"/>
        </w:rPr>
      </w:pPr>
      <w:r>
        <w:rPr>
          <w:rFonts w:hint="eastAsia" w:ascii="仿宋_GB2312" w:hAnsi="宋体" w:eastAsia="仿宋_GB2312" w:cs="宋体"/>
          <w:kern w:val="0"/>
          <w:sz w:val="32"/>
          <w:szCs w:val="32"/>
        </w:rPr>
        <w:t>李克强总理6月13日作出重要的批示，</w:t>
      </w:r>
      <w:r>
        <w:rPr>
          <w:rFonts w:hint="eastAsia" w:ascii="仿宋_GB2312" w:hAnsi="宋体" w:eastAsia="仿宋_GB2312" w:cs="宋体"/>
          <w:b/>
          <w:bCs/>
          <w:kern w:val="0"/>
          <w:sz w:val="32"/>
          <w:szCs w:val="32"/>
        </w:rPr>
        <w:t>请韩正、春兰、春华、刘鹤、王勇、肖捷、克志同志按职责要求并住建部、卫建委等部门会同湖北省，按近平总书记重要批示精神，全力做好救援和伤员救治，查清事故原因，严肃追责，并综合各有关部门强化各环节责任，全面排查消除安全隐患，切实保障人民生命财产安全，维护社会大局。</w:t>
      </w:r>
    </w:p>
    <w:p>
      <w:pPr>
        <w:widowControl/>
        <w:adjustRightInd w:val="0"/>
        <w:snapToGrid w:val="0"/>
        <w:spacing w:line="578" w:lineRule="exact"/>
        <w:ind w:firstLine="643" w:firstLineChars="200"/>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同日，李克强总理还批示，要全力以赴，抢险救援和救治受伤人员，尽最大努力减少伤亡。同时认真查明事故原因，依法依规严肃问责。近期，安全事故仍呈现多发势头。国务院安委会、应急管理部要督促各地切实加强重点领域安全监管和隐患排查，坚决遏制重特大事故发生，保障人民群众生命财产安全。</w:t>
      </w:r>
    </w:p>
    <w:p>
      <w:pPr>
        <w:widowControl/>
        <w:adjustRightInd w:val="0"/>
        <w:snapToGrid w:val="0"/>
        <w:spacing w:line="578"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（二）赵克志国务委员讲话</w:t>
      </w:r>
    </w:p>
    <w:p>
      <w:pPr>
        <w:widowControl/>
        <w:adjustRightInd w:val="0"/>
        <w:snapToGrid w:val="0"/>
        <w:spacing w:line="578"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一，要提高进一步提高政治站位，切实增强使命感、责任感、进步感。当前我国社会大局秩序安全稳定，同时也要看到一些影响安全稳定的因素凸显，一些地方接连发生公共安全事故，各级公安机关要切实增强四个意识，坚定四个自信，做到两个维护，为建党一百周年营造良好氛围的，深刻认识做好公共安全管理工作。</w:t>
      </w:r>
    </w:p>
    <w:p>
      <w:pPr>
        <w:widowControl/>
        <w:adjustRightInd w:val="0"/>
        <w:snapToGrid w:val="0"/>
        <w:spacing w:line="578"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要进一步深化安全隐患排查，最大限度遏制各类重大安全事故。夏季极端天气多，要深入开展道路交通风险隐患排查。要持续深化枪支弹药专项治理，严格落实枪支弹药、管制刀具、维保物品等重点物品管理措施。</w:t>
      </w:r>
    </w:p>
    <w:p>
      <w:pPr>
        <w:widowControl/>
        <w:adjustRightInd w:val="0"/>
        <w:snapToGrid w:val="0"/>
        <w:spacing w:line="578"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要进一步强化社会面防控，坚决防止发生个人极端暴力和伤害学生幼儿事件。一旦发生重大突发情况，要第一时间到达现场处理，将不良影响控制到最小范围，要突出重点区域、重点部位，积极配合教育部门督促学校落实内部安全防范措施，迅速组织开展校园安全隐患大排查大整治，集中整治校园周边治安秩序。</w:t>
      </w:r>
    </w:p>
    <w:p>
      <w:pPr>
        <w:widowControl/>
        <w:adjustRightInd w:val="0"/>
        <w:snapToGrid w:val="0"/>
        <w:spacing w:line="578"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第四要进一步压实责任，切实把各项安全防范管控措施落到实处。各级公安机关要按照中央政法委6月15日，公安部5月28日视频会议的部署要求，坚持最高标准最严要求，周密部署，从严从紧从实细化落实。</w:t>
      </w:r>
    </w:p>
    <w:p>
      <w:pPr>
        <w:widowControl/>
        <w:adjustRightInd w:val="0"/>
        <w:snapToGrid w:val="0"/>
        <w:spacing w:line="578"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（三）刘鹤副总理讲话</w:t>
      </w:r>
    </w:p>
    <w:p>
      <w:pPr>
        <w:widowControl/>
        <w:adjustRightInd w:val="0"/>
        <w:snapToGrid w:val="0"/>
        <w:spacing w:line="578"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从目前的情况看，有4个主要的差距。</w:t>
      </w:r>
    </w:p>
    <w:p>
      <w:pPr>
        <w:widowControl/>
        <w:adjustRightInd w:val="0"/>
        <w:snapToGrid w:val="0"/>
        <w:spacing w:line="578"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一是贯彻安全发展理念有比较大的差距，</w:t>
      </w:r>
      <w:r>
        <w:rPr>
          <w:rFonts w:hint="eastAsia" w:ascii="仿宋_GB2312" w:hAnsi="宋体" w:eastAsia="仿宋_GB2312" w:cs="宋体"/>
          <w:kern w:val="0"/>
          <w:sz w:val="32"/>
          <w:szCs w:val="32"/>
        </w:rPr>
        <w:t>坚持人民至上，生命至上，统筹好发展和安全是贯彻新发展理念的重要要求，但是一些地区单位没有把人民生命放在第一位，没有把安全落到实处，发展盲目性比较突出。据我们了解，河北沧州5·31油罐大火事件暴露出，为了逃避监管，便于项目引进，人为将石化产业园区降级为普通的工业园区。黑龙江东宁市5·26非法制造炸药爆炸事件，暴露出全市16处煤矿全部为安全条件极差、隐患严重的小煤矿。但是从2016年停产整顿以来，至今没有进行整治，此类问题可以说在一些地方具有相当的普遍性。</w:t>
      </w:r>
    </w:p>
    <w:p>
      <w:pPr>
        <w:widowControl/>
        <w:adjustRightInd w:val="0"/>
        <w:snapToGrid w:val="0"/>
        <w:spacing w:line="578"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二是落实安全生产责任制有相当的差距，</w:t>
      </w:r>
      <w:r>
        <w:rPr>
          <w:rFonts w:hint="eastAsia" w:ascii="仿宋_GB2312" w:hAnsi="宋体" w:eastAsia="仿宋_GB2312" w:cs="宋体"/>
          <w:kern w:val="0"/>
          <w:sz w:val="32"/>
          <w:szCs w:val="32"/>
        </w:rPr>
        <w:t>有的地方责任落实不具体，有的部门以为安全监管三个必须的原则要求和自己没有关系，对安全生产责任分工不认账，一些企业不落实安全生产主体责任，员工安全培训走过程，安全管理也存在混乱。山西代县铁矿6·10透水事件，暴露出要钱不要命，违规外包十几家，采矿队同时作业，大大超过了产能。6月4日，兰新县甘肃武威公路段一列车撞死9名施工人员，也暴露出了职工现场安全管理的一个大漏洞。</w:t>
      </w:r>
    </w:p>
    <w:p>
      <w:pPr>
        <w:widowControl/>
        <w:adjustRightInd w:val="0"/>
        <w:snapToGrid w:val="0"/>
        <w:spacing w:line="578"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三是解决违法违规问题有较大的差距。</w:t>
      </w:r>
      <w:r>
        <w:rPr>
          <w:rFonts w:hint="eastAsia" w:ascii="仿宋_GB2312" w:hAnsi="宋体" w:eastAsia="仿宋_GB2312" w:cs="宋体"/>
          <w:kern w:val="0"/>
          <w:sz w:val="32"/>
          <w:szCs w:val="32"/>
        </w:rPr>
        <w:t>这个现象一直是影响安全生产的顽症，但是在一些地方执法不严，甚至有的地方错误的将减少执法，放松执法，作为创造营商环境的一个举措。矿山资源乱采乱挖，矿山企业违法违规转包分包、客货车、渔业船舶等是造成事故多发的突出原因。山东栖霞金矿1·10重大事故暴露出金矿资源无序开采的现象相当严重。贵州贵阳6·2危险化品泄漏事故暴露出危化品管理中存在的漏洞</w:t>
      </w:r>
      <w:r>
        <w:rPr>
          <w:rFonts w:ascii="仿宋_GB2312" w:hAnsi="宋体" w:eastAsia="仿宋_GB2312" w:cs="宋体"/>
          <w:kern w:val="0"/>
          <w:sz w:val="32"/>
          <w:szCs w:val="32"/>
        </w:rPr>
        <w:t>。</w:t>
      </w:r>
      <w:r>
        <w:rPr>
          <w:rFonts w:hint="eastAsia" w:ascii="仿宋_GB2312" w:hAnsi="宋体" w:eastAsia="仿宋_GB2312" w:cs="宋体"/>
          <w:kern w:val="0"/>
          <w:sz w:val="32"/>
          <w:szCs w:val="32"/>
        </w:rPr>
        <w:t>另外发现一批企业顶风作案，</w:t>
      </w:r>
      <w:r>
        <w:rPr>
          <w:rFonts w:ascii="仿宋_GB2312" w:hAnsi="宋体" w:eastAsia="仿宋_GB2312" w:cs="宋体"/>
          <w:kern w:val="0"/>
          <w:sz w:val="32"/>
          <w:szCs w:val="32"/>
        </w:rPr>
        <w:t>违法瞒报</w:t>
      </w:r>
      <w:r>
        <w:rPr>
          <w:rFonts w:hint="eastAsia" w:ascii="仿宋_GB2312" w:hAnsi="宋体" w:eastAsia="仿宋_GB2312" w:cs="宋体"/>
          <w:kern w:val="0"/>
          <w:sz w:val="32"/>
          <w:szCs w:val="32"/>
        </w:rPr>
        <w:t>事故，近来在河北、山西、宁夏、河南等省都时有发生。</w:t>
      </w:r>
    </w:p>
    <w:p>
      <w:pPr>
        <w:widowControl/>
        <w:adjustRightInd w:val="0"/>
        <w:snapToGrid w:val="0"/>
        <w:spacing w:line="578"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四是排查治理风险隐患有相当的差距，</w:t>
      </w:r>
      <w:r>
        <w:rPr>
          <w:rFonts w:hint="eastAsia" w:ascii="仿宋_GB2312" w:hAnsi="宋体" w:eastAsia="仿宋_GB2312" w:cs="宋体"/>
          <w:kern w:val="0"/>
          <w:sz w:val="32"/>
          <w:szCs w:val="32"/>
        </w:rPr>
        <w:t>一些地方不认真、不深入、不扎实，开展全国安全生产专项整治三年行动，特别是化工产业，从东部向中西部转移的过程中，安全把关不严，贵州、甘肃、云南等地区化工专项整治进展缓慢。近期国务院安委办专案组发现，在矿山、化工园区、交通运输、化学储能电站、渔业船舶、金属冶炼、城镇燃气等重点行业领域，一些问题比较突出，风险隐患没有得到排查遏制。</w:t>
      </w:r>
    </w:p>
    <w:p>
      <w:pPr>
        <w:widowControl/>
        <w:adjustRightInd w:val="0"/>
        <w:snapToGrid w:val="0"/>
        <w:spacing w:line="578"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建党百年大庆，总书记专门对安全生产、应急管理作出重要批示，我们要认真贯彻落实要，充分发挥政治优势、组织优势、制度优势，以对党和人民高度负责的精神，举一反三压实责任全力抓好安全生产工作。重点抓好几个方面。</w:t>
      </w:r>
    </w:p>
    <w:p>
      <w:pPr>
        <w:widowControl/>
        <w:adjustRightInd w:val="0"/>
        <w:snapToGrid w:val="0"/>
        <w:spacing w:line="578"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第一，要切实增强政治敏感性，政治责任感，要确保大庆期间安全问题。</w:t>
      </w:r>
      <w:r>
        <w:rPr>
          <w:rFonts w:hint="eastAsia" w:ascii="仿宋_GB2312" w:hAnsi="宋体" w:eastAsia="仿宋_GB2312" w:cs="宋体"/>
          <w:kern w:val="0"/>
          <w:sz w:val="32"/>
          <w:szCs w:val="32"/>
        </w:rPr>
        <w:t>这是各级党委政府各级部门企业单位必须扛起的重要政治责任，我们一定要把思想行动统一到总书记的重要批示上来，画出底线红线，始终保持政治上的清醒，坚持人民至上，生命至上，增强抓好防范安全事故的政治自觉、思想自觉、行动自觉，抓紧落实各项责任措施。</w:t>
      </w:r>
    </w:p>
    <w:p>
      <w:pPr>
        <w:widowControl/>
        <w:adjustRightInd w:val="0"/>
        <w:snapToGrid w:val="0"/>
        <w:spacing w:line="578"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第二，要群策群力，坚决遏制重特大事故。</w:t>
      </w:r>
      <w:r>
        <w:rPr>
          <w:rFonts w:hint="eastAsia" w:ascii="仿宋_GB2312" w:hAnsi="宋体" w:eastAsia="仿宋_GB2312" w:cs="宋体"/>
          <w:kern w:val="0"/>
          <w:sz w:val="32"/>
          <w:szCs w:val="32"/>
        </w:rPr>
        <w:t>各有关部门要积极承担起三个必须安全监管责任，分兵把口形成合力。应急管理部门要牵头开展化工矿山等整治工作，住建部门要牵头开展燃气管道整治工作，工信部门牵头开展各类工业园区整治工作，能源部门牵头开展长输油气管道、化学储能电站，交通运输部门牵头开展规划性运输，水路、陆路运输，铁路局牵头开展铁路整治工作，公安部门，刚才克志同志已经部署了，牵头开展民用爆炸用品使用管理，生态部门牵头开展危险废物处理的安全整治，自然资源管理部门牵头开展矿山资源的管理整治，其他有关行业领域绝不能放松，同时要认真推动企业落实安全生产主体责任，当然各个地区也要按照分工切实抓好责任落实。</w:t>
      </w:r>
    </w:p>
    <w:p>
      <w:pPr>
        <w:widowControl/>
        <w:adjustRightInd w:val="0"/>
        <w:snapToGrid w:val="0"/>
        <w:spacing w:line="578"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当前各地已经进入主汛期，要全力做好各项防范应对工作，严防强降雨期、滑坡、泥石流等次生灾害。要严格落实地方党政领导干部安全生产责任制的规定，真正把工作做细做深，守住不发生重特大事故的安全底线。</w:t>
      </w:r>
    </w:p>
    <w:p>
      <w:pPr>
        <w:widowControl/>
        <w:adjustRightInd w:val="0"/>
        <w:snapToGrid w:val="0"/>
        <w:spacing w:line="578"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第三要全面排除各类重大风险隐患。</w:t>
      </w:r>
      <w:r>
        <w:rPr>
          <w:rFonts w:hint="eastAsia" w:ascii="仿宋_GB2312" w:hAnsi="宋体" w:eastAsia="仿宋_GB2312" w:cs="宋体"/>
          <w:kern w:val="0"/>
          <w:sz w:val="32"/>
          <w:szCs w:val="32"/>
        </w:rPr>
        <w:t>要继续深化安全生产专项整治三年行动，禁止官僚主义，防止一阵风、走过场。要抓住长期性的根本性的系统性的问题隐患，进行重点的攻关攻坚。从全国的情况看，我们基础设施脆弱化、老化的现象已经出现在一些地区，特别是大城市特大城市，更要引起高度的警惕。地方各级主要负责同志要严格落实本地区安全生产第一责任人的责任，对重大风险隐患要心中有数，对冲击人民群众安全底线的突出问题，要下决心及时推动彻底治理，对不符合安全基本条件的坚决清查整治。</w:t>
      </w:r>
    </w:p>
    <w:p>
      <w:pPr>
        <w:widowControl/>
        <w:adjustRightInd w:val="0"/>
        <w:snapToGrid w:val="0"/>
        <w:spacing w:line="578"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第四要严格安全生产执法。</w:t>
      </w:r>
      <w:r>
        <w:rPr>
          <w:rFonts w:hint="eastAsia" w:ascii="仿宋_GB2312" w:hAnsi="宋体" w:eastAsia="仿宋_GB2312" w:cs="宋体"/>
          <w:kern w:val="0"/>
          <w:sz w:val="32"/>
          <w:szCs w:val="32"/>
        </w:rPr>
        <w:t>要深入开展活动，广泛宣传新修订的安全生产法，严厉打击各类资产发放，违法转包分包、人为制造重大隐患，拒不执法等严重违法违规行为。涉及人民生命安全的重点行业领域，要严格标准要求，重点监管，全覆盖检查，坚决防止监管失控。要依法依规严肃事故查处和责任追究，对瞒报事故要零容忍，依法严惩，对重大隐患消极整治，有关负责人责任人也要依法依规问责追究，绝不姑息。</w:t>
      </w:r>
    </w:p>
    <w:p>
      <w:pPr>
        <w:widowControl/>
        <w:adjustRightInd w:val="0"/>
        <w:snapToGrid w:val="0"/>
        <w:spacing w:line="578" w:lineRule="exac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第五要扎实提升本质安全水平。</w:t>
      </w:r>
      <w:r>
        <w:rPr>
          <w:rFonts w:hint="eastAsia" w:ascii="仿宋_GB2312" w:hAnsi="宋体" w:eastAsia="仿宋_GB2312" w:cs="宋体"/>
          <w:kern w:val="0"/>
          <w:sz w:val="32"/>
          <w:szCs w:val="32"/>
        </w:rPr>
        <w:t>要加强城乡建设规划管理，真正加大基础设施安全投入，加快保护管网更换和人员密集商户集贸市场等搬迁改造。全面推广安徽省合肥市成立城市安全运行监测中心，建立城市生命线，工程监测系统的经验做法，实现城市燃气重大桥梁等基础设施安全风险可控可防。要加强城乡街道社区等应急处理能力建设，开展基层干部应急常识业务培训，加快推进高危行业领域安全技能素质提升工程。</w:t>
      </w:r>
    </w:p>
    <w:p>
      <w:pPr>
        <w:widowControl/>
        <w:adjustRightInd w:val="0"/>
        <w:snapToGrid w:val="0"/>
        <w:spacing w:line="578"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我还想专门强调一下，防范金融风险的问题。</w:t>
      </w:r>
    </w:p>
    <w:p>
      <w:pPr>
        <w:widowControl/>
        <w:adjustRightInd w:val="0"/>
        <w:snapToGrid w:val="0"/>
        <w:spacing w:line="578"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国务院金融昨天刚刚开完会，认为我国金融风险总体可控，但是这一些风险也不能掉以轻心，要认真落实安全风险管控的责任制，坚决防范市场风险，中小金融机构的风险，大企业违约的风险，一些省的区域性风险，防止外部冲击管控群体事件，牢牢守住不发生系统性金融风险的领先。</w:t>
      </w:r>
    </w:p>
    <w:p>
      <w:pPr>
        <w:widowControl/>
        <w:adjustRightInd w:val="0"/>
        <w:snapToGrid w:val="0"/>
        <w:spacing w:line="578"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同志们，做好当前安全防范工作意义重大，责任重大，目前我们正处于一个重要的政治周期，有些地方准备或者正在换届，这就更需要格外小心，格外细致，真正做到责任到人，要如临深渊，如履薄冰，不能出现安全生产事故的真空，一旦出现大的问题，后果不堪设想。希望大家不要报侥幸心理，要真正牢记人命关，人命关天，把工作做到位，不要做出让自己后悔，让亲人痛心的事。我们要坚持以习近平中国特色社会主义思想社会主义思想为指导，守初心担使命，强化底线思维，忧患意识，坚决遏制重特大事故，维护社会大局稳定，以优异成绩庆祝建党100周年我，就说这些，谢谢大家。</w:t>
      </w:r>
    </w:p>
    <w:p>
      <w:pPr>
        <w:widowControl/>
        <w:adjustRightInd w:val="0"/>
        <w:snapToGrid w:val="0"/>
        <w:spacing w:line="578" w:lineRule="exact"/>
        <w:ind w:firstLine="640" w:firstLineChars="200"/>
        <w:rPr>
          <w:rFonts w:hint="eastAsia" w:ascii="黑体" w:hAnsi="黑体" w:eastAsia="黑体" w:cs="宋体"/>
          <w:kern w:val="0"/>
          <w:sz w:val="32"/>
          <w:szCs w:val="32"/>
        </w:rPr>
      </w:pPr>
      <w:r>
        <w:rPr>
          <w:rFonts w:hint="eastAsia" w:ascii="黑体" w:hAnsi="黑体" w:eastAsia="黑体" w:cs="宋体"/>
          <w:kern w:val="0"/>
          <w:sz w:val="32"/>
          <w:szCs w:val="32"/>
        </w:rPr>
        <w:t>二、全省会议精神</w:t>
      </w:r>
    </w:p>
    <w:p>
      <w:pPr>
        <w:adjustRightInd w:val="0"/>
        <w:snapToGrid w:val="0"/>
        <w:spacing w:line="578" w:lineRule="exact"/>
        <w:ind w:firstLine="640" w:firstLineChars="200"/>
        <w:rPr>
          <w:rFonts w:ascii="仿宋_GB2312" w:eastAsia="仿宋_GB2312"/>
          <w:sz w:val="32"/>
          <w:szCs w:val="32"/>
        </w:rPr>
      </w:pPr>
      <w:r>
        <w:rPr>
          <w:rFonts w:hint="eastAsia" w:ascii="仿宋_GB2312" w:eastAsia="仿宋_GB2312"/>
          <w:sz w:val="32"/>
          <w:szCs w:val="32"/>
        </w:rPr>
        <w:t>同志们，刚才我们收听收看了全国安全生产电视电话会议，会议传达贯彻习近平总书记关于安全生产重要指示精神和李克强总理等领导同志的批示要求，刘鹤副总理等国务院领导同志做了重要的讲话，会议全面分析了当前安全生产面临的形势和存在的问题，强调要深刻吸取近期事故教训，进一步提高政治站位，压紧压实安全生产责任，举一反三，排查治理安全风险隐患，坚决遏制事故多发的势头，为建党百年创造良好的安全环境。</w:t>
      </w:r>
    </w:p>
    <w:p>
      <w:pPr>
        <w:adjustRightInd w:val="0"/>
        <w:snapToGrid w:val="0"/>
        <w:spacing w:line="578" w:lineRule="exact"/>
        <w:ind w:firstLine="640" w:firstLineChars="200"/>
        <w:rPr>
          <w:rFonts w:ascii="仿宋_GB2312" w:eastAsia="仿宋_GB2312"/>
          <w:sz w:val="32"/>
          <w:szCs w:val="32"/>
        </w:rPr>
      </w:pPr>
      <w:r>
        <w:rPr>
          <w:rFonts w:hint="eastAsia" w:ascii="仿宋_GB2312" w:eastAsia="仿宋_GB2312"/>
          <w:sz w:val="32"/>
          <w:szCs w:val="32"/>
        </w:rPr>
        <w:t>我相信大家收看这个会议以后，大家对当前安全生产的严峻的形势有更加深刻的认识，对做好安全生产的这个紧迫感、责任感有了进一步的增强。同时呢，对我们下一步做好安全生产各项工作有了更高的思想自觉和行动自觉。今天上午的省委常委会专门传达学习习近平总书记关于安全生产的重要的指示精神，林书记就贯彻落实习近平总书记指示精神，进一步做好当前我省安全生产工作再次做安排部署，强调要深刻吸取教训，认真举一反三，深入排查整治，层层压实责任，坚决遏制重大事故的发生，有效防范化解各类风险隐患，为全方位推进高质量发展，提供安全保障。为迎接建党</w:t>
      </w:r>
      <w:r>
        <w:rPr>
          <w:rFonts w:ascii="仿宋_GB2312" w:eastAsia="仿宋_GB2312"/>
          <w:sz w:val="32"/>
          <w:szCs w:val="32"/>
        </w:rPr>
        <w:t>100周年，营造良好的氛围。</w:t>
      </w:r>
    </w:p>
    <w:p>
      <w:pPr>
        <w:adjustRightInd w:val="0"/>
        <w:snapToGrid w:val="0"/>
        <w:spacing w:line="578" w:lineRule="exact"/>
        <w:ind w:firstLine="643" w:firstLineChars="200"/>
        <w:rPr>
          <w:rFonts w:ascii="仿宋_GB2312" w:eastAsia="仿宋_GB2312"/>
          <w:sz w:val="32"/>
          <w:szCs w:val="32"/>
        </w:rPr>
      </w:pPr>
      <w:r>
        <w:rPr>
          <w:rFonts w:hint="eastAsia" w:ascii="仿宋_GB2312" w:eastAsia="仿宋_GB2312"/>
          <w:b/>
          <w:bCs/>
          <w:sz w:val="32"/>
          <w:szCs w:val="32"/>
        </w:rPr>
        <w:t>刚才国务院领导同志至少五次点了山西的名字，我听了以后，如坐针毡，所以我们各行各业都要有做好安全生产的责任，我们各级领导都有自己的责任，</w:t>
      </w:r>
      <w:r>
        <w:rPr>
          <w:rFonts w:hint="eastAsia" w:ascii="仿宋_GB2312" w:eastAsia="仿宋_GB2312"/>
          <w:sz w:val="32"/>
          <w:szCs w:val="32"/>
        </w:rPr>
        <w:t>就像刚才刘鹤所说的，我们抓这项工作要有如临深渊，如履薄冰的责任。各级各部门一定要认真学习领会习近平总书记重要指示，贯彻落实近期国家及我省关于安全生产通过一系列的会议精神，深刻吸取</w:t>
      </w:r>
      <w:r>
        <w:rPr>
          <w:rFonts w:ascii="仿宋_GB2312" w:eastAsia="仿宋_GB2312"/>
          <w:sz w:val="32"/>
          <w:szCs w:val="32"/>
        </w:rPr>
        <w:t>610事故的惨痛的教训，以高度的政治责任感，全面做好安全生产工作。下面我简要讲几点意见：</w:t>
      </w:r>
    </w:p>
    <w:p>
      <w:pPr>
        <w:adjustRightInd w:val="0"/>
        <w:snapToGrid w:val="0"/>
        <w:spacing w:line="578" w:lineRule="exact"/>
        <w:ind w:firstLine="643" w:firstLineChars="200"/>
        <w:rPr>
          <w:rFonts w:ascii="仿宋_GB2312" w:eastAsia="仿宋_GB2312"/>
          <w:sz w:val="32"/>
          <w:szCs w:val="32"/>
        </w:rPr>
      </w:pPr>
      <w:r>
        <w:rPr>
          <w:rFonts w:hint="eastAsia" w:ascii="仿宋_GB2312" w:eastAsia="仿宋_GB2312"/>
          <w:b/>
          <w:bCs/>
          <w:sz w:val="32"/>
          <w:szCs w:val="32"/>
        </w:rPr>
        <w:t>一要坚决做到思想认识到位。统筹发展和安全，是党中央关于全面建设社会主义现代化国家的重大战略原则。</w:t>
      </w:r>
      <w:r>
        <w:rPr>
          <w:rFonts w:hint="eastAsia" w:ascii="仿宋_GB2312" w:eastAsia="仿宋_GB2312"/>
          <w:sz w:val="32"/>
          <w:szCs w:val="32"/>
        </w:rPr>
        <w:t>坚持不懈抓好安全生产，是做好山西所有工作的基本前提和条件。实际工作当中，我们既要充分肯定我省安全生产近年来取得的成绩和进步，更要清醒认识存在的短板和弱项，今年</w:t>
      </w:r>
      <w:r>
        <w:rPr>
          <w:rFonts w:ascii="仿宋_GB2312" w:eastAsia="仿宋_GB2312"/>
          <w:sz w:val="32"/>
          <w:szCs w:val="32"/>
        </w:rPr>
        <w:t>1到5月，全省共发生各类安全生产，亡人事故208起，死亡255人，与去年同比增加了52起，72人，上升了33.33%和39.34%，其中发生较大事故12起，死亡44人，同比增加了7起，28人，上升到140%和175%。虽然受疫情的影响去年生产经营活动相对减少</w:t>
      </w:r>
      <w:r>
        <w:rPr>
          <w:rFonts w:hint="eastAsia" w:ascii="仿宋_GB2312" w:eastAsia="仿宋_GB2312"/>
          <w:sz w:val="32"/>
          <w:szCs w:val="32"/>
        </w:rPr>
        <w:t>，今年与去年对比不能完全说明问题，但以</w:t>
      </w:r>
      <w:r>
        <w:rPr>
          <w:rFonts w:ascii="仿宋_GB2312" w:eastAsia="仿宋_GB2312"/>
          <w:sz w:val="32"/>
          <w:szCs w:val="32"/>
        </w:rPr>
        <w:t>2019年同期相比，事故总量仍然较多，较大事故的起数和死亡人数呈现双上升。全省安全生产的形势依然严峻复杂，特别是近期相继发生代县610铁矿透水事故、临县616煤矿局部冒顶涉险事故，再一次为我们敲响了警钟，集中暴露出我省一些地方一些单位和企业安全生产意识淡薄，安全生产的基础薄弱，制度规章不执行，监督管理不到位，主体责任不落实等突出问题。端午节假期期间，我带领有关部门的同志，采取四不两直的方式，到有关市县就安全生产情况进行了检查，从检查的情况来看，市县两级都能够迅速部署，立</w:t>
      </w:r>
      <w:r>
        <w:rPr>
          <w:rFonts w:hint="eastAsia" w:ascii="仿宋_GB2312" w:eastAsia="仿宋_GB2312"/>
          <w:sz w:val="32"/>
          <w:szCs w:val="32"/>
        </w:rPr>
        <w:t>即行动，扎实推进管理工作，但仍然存在着一些安全隐患，再过十几天就是建党百年大庆，这是党和国家政治生活中的大事，也是当前压倒一切的重大的政治任务，在这个关键的时刻，绝不能再出现任何纰漏，各级各部门各单位，一定要进一步增强政治意识和责任担当，把思想和行动统一到全国安全生产电视电话会议的精神上来，切实提高政治站位，牢固树立生命至上，安全第一的理念，坚决克服麻痹侥幸的思想，始终绷紧安全生产这根弦，以对人民群众生命财产极端负责的态度，把推动安全生产形势稳定好转，保护人民群众生命安全作为践行两个维护的重要检验，认真细致地将安全风险管控各项措施落到实处，特别是有事故方面的地方部门和单位，一定要举一反三，吸取教训，加强薄弱环节，确保安全生产，万无一失。</w:t>
      </w:r>
    </w:p>
    <w:p>
      <w:pPr>
        <w:adjustRightInd w:val="0"/>
        <w:snapToGrid w:val="0"/>
        <w:spacing w:line="578" w:lineRule="exact"/>
        <w:ind w:firstLine="643" w:firstLineChars="200"/>
        <w:rPr>
          <w:rFonts w:ascii="仿宋_GB2312" w:eastAsia="仿宋_GB2312"/>
          <w:sz w:val="32"/>
          <w:szCs w:val="32"/>
        </w:rPr>
      </w:pPr>
      <w:r>
        <w:rPr>
          <w:rFonts w:hint="eastAsia" w:ascii="仿宋_GB2312" w:eastAsia="仿宋_GB2312"/>
          <w:b/>
          <w:bCs/>
          <w:sz w:val="32"/>
          <w:szCs w:val="32"/>
        </w:rPr>
        <w:t>二要坚决做到安排部署到位。</w:t>
      </w:r>
      <w:r>
        <w:rPr>
          <w:rFonts w:hint="eastAsia" w:ascii="仿宋_GB2312" w:eastAsia="仿宋_GB2312"/>
          <w:sz w:val="32"/>
          <w:szCs w:val="32"/>
        </w:rPr>
        <w:t>各级各相关部门要全面贯彻落实省委省政府关于安全生产的决策部署。抓住安全生产专项整治</w:t>
      </w:r>
      <w:r>
        <w:rPr>
          <w:rFonts w:ascii="仿宋_GB2312" w:eastAsia="仿宋_GB2312"/>
          <w:sz w:val="32"/>
          <w:szCs w:val="32"/>
        </w:rPr>
        <w:t>3年行动这个关键，紧盯重点目标任务，严格落实四个清单。集中攻坚突出问题，坚决把难啃的硬骨头啃下来，当前首要的工作是抓好代县610铁矿透水事故、临县616煤矿局部冒顶涉险事故的救援善后及调查处置工作。6月11号林武书记就在代县的救援现场召开了视频会，对下一步的安全生产的整治工作做了全面的部署，提出了非常明确的要求。工作部署省委的要求都有了，所以下来要切实抓好停产整顿，已经停产整顿的非煤矿山必须严格逐一验</w:t>
      </w:r>
      <w:r>
        <w:rPr>
          <w:rFonts w:hint="eastAsia" w:ascii="仿宋_GB2312" w:eastAsia="仿宋_GB2312"/>
          <w:sz w:val="32"/>
          <w:szCs w:val="32"/>
        </w:rPr>
        <w:t>收，不符合安全条件的，坚决不允许复产。要切实抓好隐患的排查，重点针对煤矿、非煤矿山、尾矿库、危化品、城镇燃气、建筑施工、道路交通、消防等行业领域，要开展滚动式、拉网式、地毯式的风险隐患大排查，刚才王勇国务委员对这个湖北十堰的这个重大的事故进行了剖析，我觉得剖析的非常到位，对我们，包括我们主会场和分会场各市县政府有关同志，还有我们各有关部门，各国有企业的同志我想对大家的应该是有深刻的一个提醒，实际上这些安全生产事故事后回过头来看一下，它都跟这些违规的安装、违规的建设、违规的管理都有关，或者说至少此前它会有一些蛛丝马迹，说到底，如果从管理这个角度讲，它不属于管理问题。所以</w:t>
      </w:r>
      <w:r>
        <w:rPr>
          <w:rFonts w:ascii="仿宋_GB2312" w:eastAsia="仿宋_GB2312"/>
          <w:sz w:val="32"/>
          <w:szCs w:val="32"/>
        </w:rPr>
        <w:t>6月13号下午，林木书记紧急作出指示，那就是湖北十堰的事故发生以后，本来这个时候都已经布置了，但是6月13日下午的紧急发出指示，要把这个危化品和这个城镇燃气管道列入这一次全面大排查大整治的一个重点，所以我们各市县各有关的国企，包括省市县的国企利用这个契机把城市这个燃气管道彻底的清查一次，我们这个体制最大的一个好处我们就是各级组织是一查到基层，我们网格化的管理，你从这里面有这个最底层有居委会，我们的网络化管理，包括这次疫情防控，我们就是利用我们这个</w:t>
      </w:r>
      <w:r>
        <w:rPr>
          <w:rFonts w:hint="eastAsia" w:ascii="仿宋_GB2312" w:eastAsia="仿宋_GB2312"/>
          <w:sz w:val="32"/>
          <w:szCs w:val="32"/>
        </w:rPr>
        <w:t>体制，它实践证明效果非常好，社区党工委有居委会，农村有镇村两级，有我们的机构再加上我们国企，这个煤气燃气公司结合起来进行大排查，山西是个能源大省，它跟南方不太一样，我们的管道估计建的也都是比较早的，就是能源基地，近水楼台，刚才王勇国务委员讲的，你现在有一些地方都是八九十年代建的，这个管道，我们要排查，特别是一些老旧的小区违规违法建筑。应急管理部门要履行综合监管职责，牵头抓总，统筹协调，对重大安全隐患要挂牌督办，绝不允许带病运行。今天上午常委会也提出了要求，下一周省政府的省长、副省长要带队下级进行滚动式、拉网式、地毯式这样的一个督促检查，对工作的部署落实情况的督促检查，那么</w:t>
      </w:r>
      <w:r>
        <w:rPr>
          <w:rFonts w:ascii="仿宋_GB2312" w:eastAsia="仿宋_GB2312"/>
          <w:sz w:val="32"/>
          <w:szCs w:val="32"/>
        </w:rPr>
        <w:t>11个市我们都全覆盖，现在正在做方案。要切实抓好能力建设。在高危行业领域持续推进机械化换人、自动化减人、智能化作业。打造一批本质安全型矿井。在化工企业继续推进连锁切断装置，改造新品，不断提升基础保障能力和本质安全水平。要切实抓好安全培训，深入实施安全技能提升行动，全面落实从业人员安全培训上岗制度，推进安全文化示范企业创建，大力培育安全文化，着力提升基层安全素质。要切实抓好应急处置，进一步完善应急预案体系，加强实战化应急演练，加强应急物资储备和</w:t>
      </w:r>
      <w:r>
        <w:rPr>
          <w:rFonts w:hint="eastAsia" w:ascii="仿宋_GB2312" w:eastAsia="仿宋_GB2312"/>
          <w:sz w:val="32"/>
          <w:szCs w:val="32"/>
        </w:rPr>
        <w:t>避险场所的建设，积极推广使用应急抢险先进装备，做好极端条件下的应急通信保障，确保灾害发生时能够科学及时应对，最大限度减少损失。</w:t>
      </w:r>
    </w:p>
    <w:p>
      <w:pPr>
        <w:adjustRightInd w:val="0"/>
        <w:snapToGrid w:val="0"/>
        <w:spacing w:line="578" w:lineRule="exact"/>
        <w:ind w:firstLine="643" w:firstLineChars="200"/>
        <w:rPr>
          <w:rFonts w:ascii="仿宋_GB2312" w:eastAsia="仿宋_GB2312"/>
          <w:sz w:val="32"/>
          <w:szCs w:val="32"/>
        </w:rPr>
      </w:pPr>
      <w:r>
        <w:rPr>
          <w:rFonts w:hint="eastAsia" w:ascii="仿宋_GB2312" w:eastAsia="仿宋_GB2312"/>
          <w:b/>
          <w:bCs/>
          <w:sz w:val="32"/>
          <w:szCs w:val="32"/>
        </w:rPr>
        <w:t>三、要坚决做到责任落实到位。</w:t>
      </w:r>
      <w:r>
        <w:rPr>
          <w:rFonts w:hint="eastAsia" w:ascii="仿宋_GB2312" w:eastAsia="仿宋_GB2312"/>
          <w:sz w:val="32"/>
          <w:szCs w:val="32"/>
        </w:rPr>
        <w:t>各级领导干部特别是一把手，必须严格落实地方党政领导安全生产责任制。切实把安全生产摆到重要的位置，主要领导要负总责，亲自抓，对安全生产工作进行认真的研究，及时解决存在的问题。那么政府系统，政府部门是抓安全生产执行过程当中的主体的那个部门，我们在各级政府的主要的首长，我们必须明白我们肩上的责任，你要把这责任分解下去，层层压实。我们要充分利用这次大排查，形成三张清单，一个是问题清单，不管是大问题小问题，将来有可能发生的隐患，你就形成一个问题清单问题台账。第二是整改清单，整改台账。第三是责任清单，每一个清单整改，责任是谁，都要分解。一一要进行销账，台账式管理，清单式管理，这是很好的工作方法。要落实好属地管理和三管三必须实施细则，强化部门的监管责任，持续加大安全监管力度，严查非法违规生产经营行为。坚决打好安全生产攻坚战，要严格落实企业主体责任，抓住企业法人代表实际控制人这个关键，督促企业严格履行法定义务，切实把安全生产责任和各项制度规程要求落实到车间、班组、岗位，做到无死角全覆盖。</w:t>
      </w:r>
    </w:p>
    <w:p>
      <w:pPr>
        <w:adjustRightInd w:val="0"/>
        <w:snapToGrid w:val="0"/>
        <w:spacing w:line="578" w:lineRule="exact"/>
        <w:ind w:firstLine="643" w:firstLineChars="200"/>
        <w:rPr>
          <w:rFonts w:ascii="仿宋_GB2312" w:eastAsia="仿宋_GB2312"/>
          <w:sz w:val="32"/>
          <w:szCs w:val="32"/>
        </w:rPr>
      </w:pPr>
      <w:r>
        <w:rPr>
          <w:rFonts w:hint="eastAsia" w:ascii="仿宋_GB2312" w:eastAsia="仿宋_GB2312"/>
          <w:b/>
          <w:bCs/>
          <w:sz w:val="32"/>
          <w:szCs w:val="32"/>
        </w:rPr>
        <w:t>四要坚决做到督促检查到位。</w:t>
      </w:r>
      <w:r>
        <w:rPr>
          <w:rFonts w:hint="eastAsia" w:ascii="仿宋_GB2312" w:eastAsia="仿宋_GB2312"/>
          <w:sz w:val="32"/>
          <w:szCs w:val="32"/>
        </w:rPr>
        <w:t>省、市、县三级，要对各类企业开展全覆盖安全生产的执法检查。各级政府班子成员都要深入企业一线，采取明察暗访、四不两直等方式进行抽查。要盯住企业法定代表人、主要负责人和实际控制人，检查其安全生产主体责任落实情况；要盯住企业安全规章制度，安全管理机构，人员配备，检查其安全生产法律法规落实情况；要盯住企业关键生产设备、设施、监测监控设备运行情况，检查企业安全投入情况；要盯住企业生产一线，检查企业现场管理情况，通过安全检查，切实把企业存在的问题隐患都查出来。各省级行业主管部门要加强对市县级业务部门的指导，各级业务部门要加强对企业的服务和指导，督促有关地方和部门单位将各类安全隐患问题整改到位。各省属市属县属国有企业，你们的总部、总公司对你的二级、三级、四级，包括基层的一些企业你们也要部署到位。我今天就跟你说了这个话，那省里就要有部署的了，部署了以后你不落实，那就是责任罪加一等，就安全生产的责任一定要压实到具体的岗位，压实到具体的人，你都没有压实到基层到具体岗位，最后等于是落空了。一定要注意，在所有矿山都要实行安全监管员的制度，保证每个矿山都有监管员负责。在省委已经做到了，对市县的这些煤矿和非煤矿山，就在省委省政府也已经讲了这个事，其实我们已经聊过几天了，有应急部门和我们编办也要研究一个办法，要确保所有的煤矿和非煤矿山都有监督员，对非煤矿山甚至每个矿都要一两个人，是不是可以谈起这个区域管理，反正保证每一个都要有人去监督，必要时要派一个工作人员深入工作面进行现场督促指导。</w:t>
      </w:r>
      <w:r>
        <w:rPr>
          <w:rFonts w:ascii="仿宋_GB2312" w:eastAsia="仿宋_GB2312"/>
          <w:sz w:val="32"/>
          <w:szCs w:val="32"/>
        </w:rPr>
        <w:t>7月1日之前要严防死守，绝不能擅离岗位。</w:t>
      </w:r>
    </w:p>
    <w:p>
      <w:pPr>
        <w:adjustRightInd w:val="0"/>
        <w:snapToGrid w:val="0"/>
        <w:spacing w:line="578" w:lineRule="exact"/>
        <w:ind w:firstLine="643" w:firstLineChars="200"/>
        <w:rPr>
          <w:rFonts w:ascii="仿宋_GB2312" w:eastAsia="仿宋_GB2312"/>
          <w:sz w:val="32"/>
          <w:szCs w:val="32"/>
        </w:rPr>
      </w:pPr>
      <w:r>
        <w:rPr>
          <w:rFonts w:hint="eastAsia" w:ascii="仿宋_GB2312" w:eastAsia="仿宋_GB2312"/>
          <w:b/>
          <w:bCs/>
          <w:sz w:val="32"/>
          <w:szCs w:val="32"/>
        </w:rPr>
        <w:t>五要坚决做到追责问责到位。</w:t>
      </w:r>
      <w:r>
        <w:rPr>
          <w:rFonts w:hint="eastAsia" w:ascii="仿宋_GB2312" w:eastAsia="仿宋_GB2312"/>
          <w:sz w:val="32"/>
          <w:szCs w:val="32"/>
        </w:rPr>
        <w:t>抓安全生产一定要严格，党组各级各部门各单位，要真正树立起严的思想、严的标准、严的要求，严的作风，绝不能搞老好人思想，随意放水。对每起事故，无论谁触碰了红线，突破了底线都要毫不手软，依法依规，追责问责。真正让制度长牙齿，以铁的执纪问责倒逼各级各部门各单位履职到位。要对非法违规生产经营企业实施巨额的赔偿和行业的黑名单制度，用严厉的举动使其不敢越雷池一步。刚才刘鹤副总理专门讲了。对吧？点的这个例子。还要强调一下，要抓好重点领域的安全工作，包括当前汛期已至，暑期临近，旅游市场也进入了旺季，近期国务院安委办在我省明察暗访时，还发现危化品领域也存在一些突出的安全问题，各地各有关单位要采取有效措施查隐患、补漏洞、强弱项，切实加强道路安全、交通安全、校园安全、食品药品安全、危险化学品生产储运安全、燃气生产使用安全、人员密集场所安全、景区景点安全、防汛度汛安全、预防地质灾害等工作。我这几天跟各位副省长在研究工作的时候，每一个领导分管的这些领域我都强调了安全问题，我们就常说的总书记要求的底线思维、风险意识。要强化疫情监测引导和社会稳控，为建党百年营造良好的氛围。这次代县我们这个舆情报告是非常平稳，每一个安全生产事故，它就是一次公共舆情事故，你怎么去应对，怎么去面对，都非常重要。总之我们要坚决贯彻落实习近平总书记和李克强总理关于安全生产重要指示批示精神，按照这次全国安全生产电视电话会议的部署要求，以及省委省政府的工作安排，坚持底线思维，树牢红线意识，以对党和人民高度负责的态度，始终把安全生产放在心上，抓在手上，坚决杜绝重特大事故，减少一般性事故的发生，为建党百年大庆和我省转型发展创造良好的安全稳定环境。</w:t>
      </w:r>
    </w:p>
    <w:p>
      <w:pPr>
        <w:adjustRightInd w:val="0"/>
        <w:snapToGrid w:val="0"/>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会议到此结束，散会。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D7"/>
    <w:rsid w:val="00010858"/>
    <w:rsid w:val="001442AE"/>
    <w:rsid w:val="004835D7"/>
    <w:rsid w:val="004A6D9A"/>
    <w:rsid w:val="004D535A"/>
    <w:rsid w:val="004E0FD2"/>
    <w:rsid w:val="007727C3"/>
    <w:rsid w:val="00836D69"/>
    <w:rsid w:val="008D135C"/>
    <w:rsid w:val="0094550C"/>
    <w:rsid w:val="00985E35"/>
    <w:rsid w:val="009C1DAA"/>
    <w:rsid w:val="00A55C4E"/>
    <w:rsid w:val="00CE38AE"/>
    <w:rsid w:val="00DD638C"/>
    <w:rsid w:val="00E54175"/>
    <w:rsid w:val="00EB306A"/>
    <w:rsid w:val="00F028BF"/>
    <w:rsid w:val="00F811A9"/>
    <w:rsid w:val="00FE7149"/>
    <w:rsid w:val="0C0E1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1251</Words>
  <Characters>7135</Characters>
  <Lines>59</Lines>
  <Paragraphs>16</Paragraphs>
  <TotalTime>185</TotalTime>
  <ScaleCrop>false</ScaleCrop>
  <LinksUpToDate>false</LinksUpToDate>
  <CharactersWithSpaces>8370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2021-06-17T11:18:00Z</dcterms:created>
  <dc:creator>周正</dc:creator>
  <cp:lastModifiedBy>踏雪赏梅</cp:lastModifiedBy>
  <dcterms:modified xsi:type="dcterms:W3CDTF">2021-06-18T01:36:49Z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621DCCE4E5604F8F8EA8E6BBE5BBE97A</vt:lpwstr>
  </property>
</Properties>
</file>