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招贤煤矿</w:t>
      </w:r>
      <w:r>
        <w:rPr>
          <w:rFonts w:hint="eastAsia"/>
          <w:b/>
          <w:bCs/>
          <w:sz w:val="36"/>
          <w:szCs w:val="36"/>
          <w:lang w:val="en-US" w:eastAsia="zh-CN"/>
        </w:rPr>
        <w:t>3月份</w:t>
      </w:r>
      <w:r>
        <w:rPr>
          <w:rFonts w:hint="eastAsia"/>
          <w:b/>
          <w:bCs/>
          <w:sz w:val="36"/>
          <w:szCs w:val="36"/>
          <w:lang w:eastAsia="zh-CN"/>
        </w:rPr>
        <w:t>安全生产标准化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机电部分评分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检查日期： 2021年3月28日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存在问题：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中央泵房一盏照明灯不亮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副井提升机房有两盏应急灯不亮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扣1分；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副井提升机房有一具灭火器失效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中央变电所放电棒检测到期需处理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污水处理硐室压滤机出水不畅，考虑水泵堵塞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一采区变电所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3#变压器高压侧喇叭口浇筑工作未进行现场安全确认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扣2分；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二采区变电所前门积水需清理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副井下口大罐进车侧安全门钢丝绳有断丝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扣0.2分；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中央泵房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5#水泵启动按钮线子无去向牌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一采区变电所设备布置图未更新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一采区变电所内电缆脱钩两处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扣0.2分；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污水处理硐室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4#三通闸阀漏水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一采区变电所变压器靠墙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扣0.2分；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14、地面110kV变电所10kV高压室南门拐角处有配件箱；扣0.5分；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龙门吊运输轨道两侧环境卫生差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15、消防水池行车吊钩固定卡子只有一个，过卷保护限位块需调整；扣0.1分；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16、二采区变电所前门口高压警示牌丢失一块；扣0.2分；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17、780大巷注氮硐室电源线脱钩三处；扣1.5分；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瓦斯抽采泵站机房一盏应急照明灯不亮；扣0.5分；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 w:cs="仿宋_GB2312" w:asciiTheme="minorEastAsia" w:hAnsiTheme="minorEastAsia"/>
          <w:b/>
          <w:bCs w:val="0"/>
          <w:kern w:val="0"/>
          <w:sz w:val="32"/>
          <w:szCs w:val="32"/>
          <w:lang w:val="en-US" w:eastAsia="zh-CN"/>
        </w:rPr>
        <w:t>总得分：88.6分</w:t>
      </w: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汉鼎简书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75949"/>
    <w:rsid w:val="24592981"/>
    <w:rsid w:val="36075949"/>
    <w:rsid w:val="369A7D8F"/>
    <w:rsid w:val="3B962B0F"/>
    <w:rsid w:val="40486856"/>
    <w:rsid w:val="516E5F12"/>
    <w:rsid w:val="51FD1AD7"/>
    <w:rsid w:val="54552B8E"/>
    <w:rsid w:val="6E082194"/>
    <w:rsid w:val="7B41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式文本"/>
    <w:basedOn w:val="1"/>
    <w:qFormat/>
    <w:uiPriority w:val="0"/>
    <w:pPr>
      <w:spacing w:line="500" w:lineRule="exact"/>
      <w:ind w:firstLine="200" w:firstLineChars="200"/>
    </w:pPr>
    <w:rPr>
      <w:rFonts w:ascii="Arial Narrow" w:hAnsi="Arial Narrow" w:eastAsia="汉鼎简书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2020-12-31T15:57:00Z</dcterms:created>
  <dc:creator>触手可及</dc:creator>
  <cp:lastModifiedBy>阿亮</cp:lastModifiedBy>
  <dcterms:modified xsi:type="dcterms:W3CDTF">2021-03-29T08:41:18Z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3BCEC94563BD44C4A5263423065FFC56</vt:lpwstr>
  </property>
</Properties>
</file>