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44"/>
          <w:szCs w:val="44"/>
        </w:rPr>
      </w:pPr>
      <w:r>
        <w:rPr>
          <w:rFonts w:hint="eastAsia" w:ascii="Calibri" w:hAnsi="Calibri" w:eastAsia="宋体" w:cs="Times New Roman"/>
          <w:b/>
          <w:bCs/>
          <w:sz w:val="44"/>
          <w:szCs w:val="44"/>
        </w:rPr>
        <w:t>招贤矿业有限公司事故案例警示教育检查情况</w:t>
      </w:r>
    </w:p>
    <w:p>
      <w:pPr>
        <w:jc w:val="left"/>
        <w:rPr>
          <w:rFonts w:ascii="Calibri" w:hAnsi="Calibri" w:eastAsia="宋体" w:cs="Times New Roman"/>
          <w:b/>
          <w:bCs/>
          <w:sz w:val="36"/>
          <w:szCs w:val="36"/>
        </w:rPr>
      </w:pPr>
      <w:r>
        <w:rPr>
          <w:rFonts w:hint="eastAsia" w:ascii="Calibri" w:hAnsi="Calibri" w:eastAsia="宋体" w:cs="Times New Roman"/>
          <w:b/>
          <w:bCs/>
          <w:sz w:val="36"/>
          <w:szCs w:val="36"/>
        </w:rPr>
        <w:t xml:space="preserve">时间：2020年  12月 26日  </w:t>
      </w:r>
    </w:p>
    <w:tbl>
      <w:tblPr>
        <w:tblStyle w:val="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276"/>
        <w:gridCol w:w="7938"/>
        <w:gridCol w:w="127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序号</w:t>
            </w:r>
          </w:p>
        </w:tc>
        <w:tc>
          <w:tcPr>
            <w:tcW w:w="1134"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单 位</w:t>
            </w:r>
          </w:p>
        </w:tc>
        <w:tc>
          <w:tcPr>
            <w:tcW w:w="1276"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主持人</w:t>
            </w:r>
          </w:p>
        </w:tc>
        <w:tc>
          <w:tcPr>
            <w:tcW w:w="7938"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学习案例内容</w:t>
            </w:r>
          </w:p>
        </w:tc>
        <w:tc>
          <w:tcPr>
            <w:tcW w:w="1275" w:type="dxa"/>
          </w:tcPr>
          <w:p>
            <w:pPr>
              <w:spacing w:before="120"/>
              <w:jc w:val="center"/>
              <w:rPr>
                <w:rFonts w:ascii="Calibri" w:hAnsi="Calibri" w:eastAsia="宋体" w:cs="Times New Roman"/>
                <w:b/>
                <w:bCs/>
                <w:sz w:val="28"/>
                <w:szCs w:val="28"/>
              </w:rPr>
            </w:pPr>
            <w:r>
              <w:rPr>
                <w:rFonts w:ascii="Calibri" w:hAnsi="Calibri" w:eastAsia="宋体" w:cs="Times New Roman"/>
                <w:b/>
                <w:bCs/>
                <w:sz w:val="28"/>
                <w:szCs w:val="28"/>
              </w:rPr>
              <w:t>参加人数</w:t>
            </w:r>
          </w:p>
        </w:tc>
        <w:tc>
          <w:tcPr>
            <w:tcW w:w="1985"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ind w:firstLine="354" w:firstLineChars="147"/>
              <w:rPr>
                <w:rFonts w:ascii="Calibri" w:hAnsi="Calibri" w:eastAsia="宋体" w:cs="Times New Roman"/>
                <w:b/>
                <w:bCs/>
                <w:sz w:val="24"/>
              </w:rPr>
            </w:pPr>
            <w:r>
              <w:rPr>
                <w:rFonts w:hint="eastAsia" w:ascii="Calibri" w:hAnsi="Calibri" w:eastAsia="宋体" w:cs="Times New Roman"/>
                <w:b/>
                <w:bCs/>
                <w:sz w:val="24"/>
              </w:rPr>
              <w:t>1</w:t>
            </w:r>
          </w:p>
        </w:tc>
        <w:tc>
          <w:tcPr>
            <w:tcW w:w="1134"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采煤部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李晨</w:t>
            </w:r>
          </w:p>
        </w:tc>
        <w:tc>
          <w:tcPr>
            <w:tcW w:w="7938" w:type="dxa"/>
            <w:vAlign w:val="center"/>
          </w:tcPr>
          <w:p>
            <w:pPr>
              <w:spacing w:before="120"/>
              <w:rPr>
                <w:rFonts w:ascii="宋体" w:hAnsi="宋体" w:eastAsia="宋体" w:cs="宋体"/>
                <w:color w:val="000000"/>
                <w:sz w:val="24"/>
              </w:rPr>
            </w:pPr>
            <w:r>
              <w:rPr>
                <w:rFonts w:hint="eastAsia" w:ascii="宋体" w:hAnsi="宋体" w:eastAsia="宋体" w:cs="宋体"/>
                <w:color w:val="000000"/>
                <w:sz w:val="24"/>
              </w:rPr>
              <w:t>1、《神华亿利黄玉川煤矿9.16较大事故警示片》；2、陕招安全【2020】242号《陕西金源招贤矿业有限公司关于实印发岁末年初安全攻坚行动实施方案的通知》；3、集团公司关于钱营孜煤矿“12.22”顶板事故通报</w:t>
            </w:r>
          </w:p>
        </w:tc>
        <w:tc>
          <w:tcPr>
            <w:tcW w:w="1275"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88人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ind w:firstLine="354" w:firstLineChars="147"/>
              <w:rPr>
                <w:rFonts w:ascii="Calibri" w:hAnsi="Calibri" w:eastAsia="宋体" w:cs="Times New Roman"/>
                <w:b/>
                <w:bCs/>
                <w:sz w:val="24"/>
              </w:rPr>
            </w:pPr>
            <w:r>
              <w:rPr>
                <w:rFonts w:hint="eastAsia" w:ascii="Calibri" w:hAnsi="Calibri" w:eastAsia="宋体" w:cs="Times New Roman"/>
                <w:b/>
                <w:bCs/>
                <w:sz w:val="24"/>
              </w:rPr>
              <w:t>2</w:t>
            </w:r>
          </w:p>
        </w:tc>
        <w:tc>
          <w:tcPr>
            <w:tcW w:w="1134"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掘进部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苗现华</w:t>
            </w:r>
          </w:p>
        </w:tc>
        <w:tc>
          <w:tcPr>
            <w:tcW w:w="7938" w:type="dxa"/>
            <w:vAlign w:val="center"/>
          </w:tcPr>
          <w:p>
            <w:pPr>
              <w:spacing w:before="120"/>
              <w:rPr>
                <w:rFonts w:hint="eastAsia" w:ascii="宋体" w:hAnsi="宋体" w:eastAsia="宋体" w:cs="宋体"/>
                <w:color w:val="000000"/>
                <w:szCs w:val="21"/>
              </w:rPr>
            </w:pPr>
            <w:r>
              <w:rPr>
                <w:rFonts w:hint="eastAsia" w:ascii="宋体" w:hAnsi="宋体" w:eastAsia="宋体" w:cs="宋体"/>
                <w:color w:val="000000"/>
                <w:szCs w:val="21"/>
              </w:rPr>
              <w:t>1、《神华亿利黄玉川煤矿9.16较大事故警示片》</w:t>
            </w:r>
          </w:p>
          <w:p>
            <w:pPr>
              <w:spacing w:before="120"/>
              <w:rPr>
                <w:rFonts w:hint="eastAsia" w:ascii="宋体" w:hAnsi="宋体" w:eastAsia="宋体" w:cs="宋体"/>
                <w:color w:val="000000"/>
                <w:szCs w:val="21"/>
              </w:rPr>
            </w:pPr>
            <w:r>
              <w:rPr>
                <w:rFonts w:hint="eastAsia" w:ascii="宋体" w:hAnsi="宋体" w:eastAsia="宋体" w:cs="宋体"/>
                <w:color w:val="000000"/>
                <w:szCs w:val="21"/>
              </w:rPr>
              <w:t>2、陕招安全[2020]242号 陕西金源招贤矿业有限公司关于实印发岁末年初安全攻坚行动实施方案的通知</w:t>
            </w:r>
          </w:p>
          <w:p>
            <w:pPr>
              <w:spacing w:before="120"/>
              <w:rPr>
                <w:rFonts w:ascii="宋体" w:hAnsi="宋体" w:eastAsia="宋体" w:cs="宋体"/>
                <w:color w:val="000000"/>
                <w:szCs w:val="21"/>
              </w:rPr>
            </w:pPr>
            <w:r>
              <w:rPr>
                <w:rFonts w:hint="eastAsia" w:ascii="宋体" w:hAnsi="宋体" w:eastAsia="宋体" w:cs="宋体"/>
                <w:color w:val="000000"/>
                <w:szCs w:val="21"/>
              </w:rPr>
              <w:t>3、集团公司关于钱营孜12.22顶板事故通报</w:t>
            </w:r>
          </w:p>
        </w:tc>
        <w:tc>
          <w:tcPr>
            <w:tcW w:w="1275"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89人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3</w:t>
            </w:r>
          </w:p>
        </w:tc>
        <w:tc>
          <w:tcPr>
            <w:tcW w:w="1134"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修护部</w:t>
            </w:r>
          </w:p>
        </w:tc>
        <w:tc>
          <w:tcPr>
            <w:tcW w:w="1276" w:type="dxa"/>
            <w:vAlign w:val="center"/>
          </w:tcPr>
          <w:p>
            <w:pPr>
              <w:spacing w:before="120"/>
              <w:ind w:firstLine="240" w:firstLineChars="100"/>
              <w:rPr>
                <w:rFonts w:ascii="宋体" w:hAnsi="宋体" w:eastAsia="宋体" w:cs="宋体"/>
                <w:color w:val="000000"/>
                <w:sz w:val="24"/>
              </w:rPr>
            </w:pPr>
            <w:r>
              <w:rPr>
                <w:rFonts w:ascii="宋体" w:hAnsi="宋体" w:eastAsia="宋体" w:cs="宋体"/>
                <w:color w:val="000000"/>
                <w:sz w:val="24"/>
              </w:rPr>
              <w:t>刘新</w:t>
            </w:r>
          </w:p>
        </w:tc>
        <w:tc>
          <w:tcPr>
            <w:tcW w:w="7938" w:type="dxa"/>
            <w:vAlign w:val="center"/>
          </w:tcPr>
          <w:p>
            <w:pPr>
              <w:spacing w:before="120"/>
              <w:rPr>
                <w:rFonts w:hint="eastAsia" w:ascii="宋体" w:hAnsi="宋体" w:eastAsia="宋体" w:cs="宋体"/>
                <w:color w:val="000000"/>
                <w:sz w:val="24"/>
              </w:rPr>
            </w:pPr>
            <w:r>
              <w:rPr>
                <w:rFonts w:hint="eastAsia" w:ascii="宋体" w:hAnsi="宋体" w:eastAsia="宋体" w:cs="宋体"/>
                <w:color w:val="000000"/>
                <w:sz w:val="24"/>
              </w:rPr>
              <w:t>1、事故案例视频：神华亿利黄玉川煤矿9.16较大顶班事故警示片</w:t>
            </w:r>
          </w:p>
          <w:p>
            <w:pPr>
              <w:spacing w:before="120"/>
              <w:rPr>
                <w:rFonts w:hint="eastAsia" w:ascii="宋体" w:hAnsi="宋体" w:eastAsia="宋体" w:cs="宋体"/>
                <w:color w:val="000000"/>
                <w:sz w:val="24"/>
              </w:rPr>
            </w:pPr>
            <w:r>
              <w:rPr>
                <w:rFonts w:hint="eastAsia" w:ascii="宋体" w:hAnsi="宋体" w:eastAsia="宋体" w:cs="宋体"/>
                <w:color w:val="000000"/>
                <w:sz w:val="24"/>
              </w:rPr>
              <w:t xml:space="preserve">2、陕招安全〔2020〕242号 关于印发开展岁末年初安全攻坚行动实施方案的通知 </w:t>
            </w:r>
          </w:p>
          <w:p>
            <w:pPr>
              <w:spacing w:before="120"/>
              <w:rPr>
                <w:rFonts w:ascii="宋体" w:hAnsi="宋体" w:eastAsia="宋体" w:cs="宋体"/>
                <w:color w:val="000000"/>
                <w:sz w:val="24"/>
              </w:rPr>
            </w:pPr>
            <w:r>
              <w:rPr>
                <w:rFonts w:hint="eastAsia" w:ascii="宋体" w:hAnsi="宋体" w:eastAsia="宋体" w:cs="宋体"/>
                <w:color w:val="000000"/>
                <w:sz w:val="24"/>
              </w:rPr>
              <w:t>3、集团公司关于钱营孜“12.22”顶板事故通报</w:t>
            </w:r>
          </w:p>
        </w:tc>
        <w:tc>
          <w:tcPr>
            <w:tcW w:w="1275"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36人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4</w:t>
            </w:r>
          </w:p>
        </w:tc>
        <w:tc>
          <w:tcPr>
            <w:tcW w:w="1134"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通防部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时光</w:t>
            </w:r>
          </w:p>
        </w:tc>
        <w:tc>
          <w:tcPr>
            <w:tcW w:w="7938" w:type="dxa"/>
            <w:vAlign w:val="center"/>
          </w:tcPr>
          <w:p>
            <w:pPr>
              <w:spacing w:before="120"/>
              <w:rPr>
                <w:rFonts w:hint="eastAsia" w:ascii="宋体" w:hAnsi="宋体" w:eastAsia="宋体" w:cs="宋体"/>
                <w:color w:val="000000"/>
                <w:sz w:val="24"/>
              </w:rPr>
            </w:pPr>
            <w:r>
              <w:rPr>
                <w:rFonts w:hint="eastAsia" w:ascii="宋体" w:hAnsi="宋体" w:eastAsia="宋体" w:cs="宋体"/>
                <w:color w:val="000000"/>
                <w:sz w:val="24"/>
              </w:rPr>
              <w:t>1、《神华亿利黄玉川煤矿9.16较大事故警示片》</w:t>
            </w:r>
          </w:p>
          <w:p>
            <w:pPr>
              <w:spacing w:before="120"/>
              <w:rPr>
                <w:rFonts w:hint="eastAsia" w:ascii="宋体" w:hAnsi="宋体" w:eastAsia="宋体" w:cs="宋体"/>
                <w:color w:val="000000"/>
                <w:sz w:val="24"/>
              </w:rPr>
            </w:pPr>
            <w:r>
              <w:rPr>
                <w:rFonts w:hint="eastAsia" w:ascii="宋体" w:hAnsi="宋体" w:eastAsia="宋体" w:cs="宋体"/>
                <w:color w:val="000000"/>
                <w:sz w:val="24"/>
              </w:rPr>
              <w:t>2、陕招安全[2020]242号 陕西金源招贤矿业有限公司关于实印发岁末年初安全攻坚行动实施方案的通知</w:t>
            </w:r>
          </w:p>
          <w:p>
            <w:pPr>
              <w:spacing w:before="120"/>
              <w:rPr>
                <w:rFonts w:ascii="宋体" w:hAnsi="宋体" w:eastAsia="宋体" w:cs="宋体"/>
                <w:color w:val="000000"/>
                <w:sz w:val="24"/>
              </w:rPr>
            </w:pPr>
            <w:r>
              <w:rPr>
                <w:rFonts w:hint="eastAsia" w:ascii="宋体" w:hAnsi="宋体" w:eastAsia="宋体" w:cs="宋体"/>
                <w:color w:val="000000"/>
                <w:sz w:val="24"/>
              </w:rPr>
              <w:t>3、集团公司关于钱营孜12.22顶板事故通报</w:t>
            </w:r>
          </w:p>
        </w:tc>
        <w:tc>
          <w:tcPr>
            <w:tcW w:w="1275"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39人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5</w:t>
            </w:r>
          </w:p>
        </w:tc>
        <w:tc>
          <w:tcPr>
            <w:tcW w:w="1134"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运输部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朱远辉</w:t>
            </w:r>
          </w:p>
        </w:tc>
        <w:tc>
          <w:tcPr>
            <w:tcW w:w="7938" w:type="dxa"/>
            <w:vAlign w:val="center"/>
          </w:tcPr>
          <w:p>
            <w:pPr>
              <w:spacing w:before="120"/>
              <w:rPr>
                <w:rFonts w:hint="eastAsia" w:ascii="宋体" w:hAnsi="宋体" w:eastAsia="宋体" w:cs="宋体"/>
                <w:color w:val="000000"/>
                <w:sz w:val="24"/>
              </w:rPr>
            </w:pPr>
            <w:r>
              <w:rPr>
                <w:rFonts w:hint="eastAsia" w:ascii="宋体" w:hAnsi="宋体" w:eastAsia="宋体" w:cs="宋体"/>
                <w:color w:val="000000"/>
                <w:sz w:val="24"/>
              </w:rPr>
              <w:t>1、神华亿利黄玉川煤矿9.16较大顶板事故</w:t>
            </w:r>
          </w:p>
          <w:p>
            <w:pPr>
              <w:spacing w:before="120"/>
              <w:rPr>
                <w:rFonts w:ascii="宋体" w:hAnsi="宋体" w:eastAsia="宋体" w:cs="宋体"/>
                <w:color w:val="000000"/>
                <w:sz w:val="24"/>
              </w:rPr>
            </w:pPr>
            <w:r>
              <w:rPr>
                <w:rFonts w:hint="eastAsia" w:ascii="宋体" w:hAnsi="宋体" w:eastAsia="宋体" w:cs="宋体"/>
                <w:color w:val="000000"/>
                <w:sz w:val="24"/>
              </w:rPr>
              <w:t>2、陕招安全[2020]242号 陕西金源招贤矿业有限公司关于实印发岁末年初安全攻坚行动实施方案的通知</w:t>
            </w:r>
          </w:p>
        </w:tc>
        <w:tc>
          <w:tcPr>
            <w:tcW w:w="1275"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71人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6</w:t>
            </w:r>
          </w:p>
        </w:tc>
        <w:tc>
          <w:tcPr>
            <w:tcW w:w="1134"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机电部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蒋再山</w:t>
            </w:r>
          </w:p>
        </w:tc>
        <w:tc>
          <w:tcPr>
            <w:tcW w:w="7938" w:type="dxa"/>
            <w:vAlign w:val="center"/>
          </w:tcPr>
          <w:p>
            <w:pPr>
              <w:spacing w:before="120"/>
              <w:jc w:val="left"/>
              <w:rPr>
                <w:rFonts w:hint="eastAsia" w:ascii="宋体" w:hAnsi="宋体" w:eastAsia="宋体" w:cs="宋体"/>
                <w:color w:val="000000"/>
                <w:sz w:val="24"/>
              </w:rPr>
            </w:pPr>
            <w:r>
              <w:rPr>
                <w:rFonts w:hint="eastAsia" w:ascii="宋体" w:hAnsi="宋体" w:eastAsia="宋体" w:cs="宋体"/>
                <w:color w:val="000000"/>
                <w:sz w:val="24"/>
              </w:rPr>
              <w:t>1、《桃子沟煤矿5·11”瓦斯爆炸事故警示教育片》</w:t>
            </w:r>
          </w:p>
          <w:p>
            <w:pPr>
              <w:spacing w:before="120"/>
              <w:jc w:val="left"/>
              <w:rPr>
                <w:rFonts w:hint="eastAsia" w:ascii="宋体" w:hAnsi="宋体" w:eastAsia="宋体" w:cs="宋体"/>
                <w:color w:val="000000"/>
                <w:sz w:val="24"/>
              </w:rPr>
            </w:pPr>
            <w:r>
              <w:rPr>
                <w:rFonts w:hint="eastAsia" w:ascii="宋体" w:hAnsi="宋体" w:eastAsia="宋体" w:cs="宋体"/>
                <w:color w:val="000000"/>
                <w:sz w:val="24"/>
              </w:rPr>
              <w:t>本周学习内容：1、《神华亿利黄玉川煤矿9.16较大事故警示片》</w:t>
            </w:r>
          </w:p>
          <w:p>
            <w:pPr>
              <w:spacing w:before="120"/>
              <w:jc w:val="left"/>
              <w:rPr>
                <w:rFonts w:ascii="宋体" w:hAnsi="宋体" w:eastAsia="宋体" w:cs="宋体"/>
                <w:color w:val="000000"/>
                <w:sz w:val="24"/>
              </w:rPr>
            </w:pPr>
            <w:r>
              <w:rPr>
                <w:rFonts w:hint="eastAsia" w:ascii="宋体" w:hAnsi="宋体" w:eastAsia="宋体" w:cs="宋体"/>
                <w:color w:val="000000"/>
                <w:sz w:val="24"/>
              </w:rPr>
              <w:t>2、陕招安全[2020]242号 陕西金源招贤矿业有限公司关于实印发岁末年初安全攻坚行动实施方案的通知</w:t>
            </w:r>
          </w:p>
        </w:tc>
        <w:tc>
          <w:tcPr>
            <w:tcW w:w="1275" w:type="dxa"/>
            <w:vAlign w:val="center"/>
          </w:tcPr>
          <w:p>
            <w:pPr>
              <w:spacing w:before="120"/>
              <w:ind w:firstLine="240" w:firstLineChars="100"/>
              <w:rPr>
                <w:rFonts w:ascii="宋体" w:hAnsi="宋体" w:eastAsia="宋体" w:cs="宋体"/>
                <w:color w:val="000000"/>
                <w:sz w:val="24"/>
              </w:rPr>
            </w:pPr>
            <w:r>
              <w:rPr>
                <w:rFonts w:hint="eastAsia" w:ascii="宋体" w:hAnsi="宋体" w:eastAsia="宋体" w:cs="宋体"/>
                <w:color w:val="000000"/>
                <w:sz w:val="24"/>
              </w:rPr>
              <w:t>54人</w:t>
            </w:r>
          </w:p>
        </w:tc>
        <w:tc>
          <w:tcPr>
            <w:tcW w:w="1985" w:type="dxa"/>
            <w:vAlign w:val="center"/>
          </w:tcPr>
          <w:p>
            <w:pPr>
              <w:spacing w:before="120"/>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ind w:firstLine="342" w:firstLineChars="142"/>
              <w:rPr>
                <w:rFonts w:ascii="Calibri" w:hAnsi="Calibri" w:eastAsia="宋体" w:cs="Times New Roman"/>
                <w:b/>
                <w:bCs/>
                <w:sz w:val="24"/>
              </w:rPr>
            </w:pPr>
            <w:r>
              <w:rPr>
                <w:rFonts w:hint="eastAsia" w:ascii="Calibri" w:hAnsi="Calibri" w:eastAsia="宋体" w:cs="Times New Roman"/>
                <w:b/>
                <w:bCs/>
                <w:sz w:val="24"/>
              </w:rPr>
              <w:t>7</w:t>
            </w:r>
          </w:p>
        </w:tc>
        <w:tc>
          <w:tcPr>
            <w:tcW w:w="1134"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综掘部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孟宁</w:t>
            </w:r>
          </w:p>
        </w:tc>
        <w:tc>
          <w:tcPr>
            <w:tcW w:w="7938" w:type="dxa"/>
            <w:vAlign w:val="center"/>
          </w:tcPr>
          <w:p>
            <w:pPr>
              <w:spacing w:before="120"/>
              <w:jc w:val="left"/>
              <w:rPr>
                <w:rFonts w:hint="eastAsia" w:ascii="宋体" w:hAnsi="宋体" w:eastAsia="宋体" w:cs="宋体"/>
                <w:color w:val="000000"/>
                <w:sz w:val="24"/>
              </w:rPr>
            </w:pPr>
            <w:r>
              <w:rPr>
                <w:rFonts w:hint="eastAsia" w:ascii="宋体" w:hAnsi="宋体" w:eastAsia="宋体" w:cs="宋体"/>
                <w:color w:val="000000"/>
                <w:sz w:val="24"/>
              </w:rPr>
              <w:t>1、事故案例视频：神华亿利黄玉川煤矿9.16较大顶班事故警示片</w:t>
            </w:r>
          </w:p>
          <w:p>
            <w:pPr>
              <w:spacing w:before="120"/>
              <w:jc w:val="left"/>
              <w:rPr>
                <w:rFonts w:ascii="宋体" w:hAnsi="宋体" w:eastAsia="宋体" w:cs="宋体"/>
                <w:color w:val="000000"/>
                <w:sz w:val="24"/>
              </w:rPr>
            </w:pPr>
            <w:r>
              <w:rPr>
                <w:rFonts w:hint="eastAsia" w:ascii="宋体" w:hAnsi="宋体" w:eastAsia="宋体" w:cs="宋体"/>
                <w:color w:val="000000"/>
                <w:sz w:val="24"/>
              </w:rPr>
              <w:t>2、皖北煤电安[2020]272号 皖北煤电集团公司关于实施岁末年初安全攻坚行动的通知</w:t>
            </w:r>
          </w:p>
        </w:tc>
        <w:tc>
          <w:tcPr>
            <w:tcW w:w="1275" w:type="dxa"/>
            <w:vAlign w:val="center"/>
          </w:tcPr>
          <w:p>
            <w:pPr>
              <w:spacing w:before="120"/>
              <w:ind w:firstLine="240" w:firstLineChars="100"/>
              <w:rPr>
                <w:rFonts w:ascii="宋体" w:hAnsi="宋体" w:eastAsia="宋体" w:cs="宋体"/>
                <w:color w:val="000000"/>
                <w:sz w:val="24"/>
              </w:rPr>
            </w:pPr>
            <w:r>
              <w:rPr>
                <w:rFonts w:hint="eastAsia" w:ascii="宋体" w:hAnsi="宋体" w:eastAsia="宋体" w:cs="宋体"/>
                <w:color w:val="000000"/>
                <w:sz w:val="24"/>
              </w:rPr>
              <w:t>201人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8</w:t>
            </w:r>
          </w:p>
        </w:tc>
        <w:tc>
          <w:tcPr>
            <w:tcW w:w="1134"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沈阳钻机队</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崔宏磊</w:t>
            </w:r>
          </w:p>
        </w:tc>
        <w:tc>
          <w:tcPr>
            <w:tcW w:w="7938" w:type="dxa"/>
            <w:vAlign w:val="center"/>
          </w:tcPr>
          <w:p>
            <w:pPr>
              <w:spacing w:before="120"/>
              <w:jc w:val="left"/>
              <w:rPr>
                <w:rFonts w:hint="eastAsia" w:ascii="宋体" w:hAnsi="宋体" w:eastAsia="宋体" w:cs="宋体"/>
                <w:color w:val="000000"/>
                <w:sz w:val="24"/>
              </w:rPr>
            </w:pPr>
            <w:r>
              <w:rPr>
                <w:rFonts w:hint="eastAsia" w:ascii="宋体" w:hAnsi="宋体" w:eastAsia="宋体" w:cs="宋体"/>
                <w:color w:val="000000"/>
                <w:sz w:val="24"/>
              </w:rPr>
              <w:t>1、《神华亿利黄玉川煤矿9.16较大事故警示片》</w:t>
            </w:r>
          </w:p>
          <w:p>
            <w:pPr>
              <w:spacing w:before="120"/>
              <w:jc w:val="left"/>
              <w:rPr>
                <w:rFonts w:hint="eastAsia" w:ascii="宋体" w:hAnsi="宋体" w:eastAsia="宋体" w:cs="宋体"/>
                <w:color w:val="000000"/>
                <w:sz w:val="24"/>
              </w:rPr>
            </w:pPr>
            <w:r>
              <w:rPr>
                <w:rFonts w:hint="eastAsia" w:ascii="宋体" w:hAnsi="宋体" w:eastAsia="宋体" w:cs="宋体"/>
                <w:color w:val="000000"/>
                <w:sz w:val="24"/>
              </w:rPr>
              <w:t>2、陕招安全[2020]242号 陕西金源招贤矿业有限公司关于实印发岁末年初安全攻坚行动实施方案的通知</w:t>
            </w:r>
          </w:p>
          <w:p>
            <w:pPr>
              <w:spacing w:before="120"/>
              <w:jc w:val="left"/>
              <w:rPr>
                <w:rFonts w:ascii="宋体" w:hAnsi="宋体" w:eastAsia="宋体" w:cs="宋体"/>
                <w:color w:val="000000"/>
                <w:sz w:val="24"/>
              </w:rPr>
            </w:pPr>
            <w:r>
              <w:rPr>
                <w:rFonts w:hint="eastAsia" w:ascii="宋体" w:hAnsi="宋体" w:eastAsia="宋体" w:cs="宋体"/>
                <w:color w:val="000000"/>
                <w:sz w:val="24"/>
              </w:rPr>
              <w:t>3、沈阳煤科院关于近期疫情防治工作的通知。</w:t>
            </w:r>
          </w:p>
        </w:tc>
        <w:tc>
          <w:tcPr>
            <w:tcW w:w="1275"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17人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9</w:t>
            </w:r>
          </w:p>
        </w:tc>
        <w:tc>
          <w:tcPr>
            <w:tcW w:w="1134" w:type="dxa"/>
            <w:vAlign w:val="center"/>
          </w:tcPr>
          <w:p>
            <w:pPr>
              <w:spacing w:before="120"/>
              <w:jc w:val="center"/>
              <w:rPr>
                <w:color w:val="000000"/>
                <w:sz w:val="24"/>
              </w:rPr>
            </w:pPr>
            <w:r>
              <w:rPr>
                <w:color w:val="000000"/>
                <w:sz w:val="24"/>
              </w:rPr>
              <w:t>安装工区</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王杰</w:t>
            </w:r>
          </w:p>
        </w:tc>
        <w:tc>
          <w:tcPr>
            <w:tcW w:w="7938" w:type="dxa"/>
            <w:vAlign w:val="center"/>
          </w:tcPr>
          <w:p>
            <w:pPr>
              <w:spacing w:before="120"/>
              <w:jc w:val="left"/>
              <w:rPr>
                <w:rFonts w:hint="eastAsia" w:ascii="宋体" w:hAnsi="宋体" w:eastAsia="宋体" w:cs="宋体"/>
                <w:color w:val="000000"/>
                <w:sz w:val="24"/>
              </w:rPr>
            </w:pPr>
            <w:r>
              <w:rPr>
                <w:rFonts w:hint="eastAsia" w:ascii="宋体" w:hAnsi="宋体" w:eastAsia="宋体" w:cs="宋体"/>
                <w:color w:val="000000"/>
                <w:sz w:val="24"/>
              </w:rPr>
              <w:t>1、《神华亿利黄玉川煤矿9.16较大事故警示片》</w:t>
            </w:r>
          </w:p>
          <w:p>
            <w:pPr>
              <w:spacing w:before="120"/>
              <w:jc w:val="left"/>
              <w:rPr>
                <w:rFonts w:hint="eastAsia" w:ascii="宋体" w:hAnsi="宋体" w:eastAsia="宋体" w:cs="宋体"/>
                <w:color w:val="000000"/>
                <w:sz w:val="24"/>
              </w:rPr>
            </w:pPr>
            <w:r>
              <w:rPr>
                <w:rFonts w:hint="eastAsia" w:ascii="宋体" w:hAnsi="宋体" w:eastAsia="宋体" w:cs="宋体"/>
                <w:color w:val="000000"/>
                <w:sz w:val="24"/>
              </w:rPr>
              <w:t>2、陕招安全[2020]242号 陕西金源招贤矿业有限公司关于实印发岁末年初安全攻坚行动实施方案的通知</w:t>
            </w:r>
          </w:p>
          <w:p>
            <w:pPr>
              <w:spacing w:before="120"/>
              <w:jc w:val="left"/>
              <w:rPr>
                <w:rFonts w:ascii="宋体" w:hAnsi="宋体" w:eastAsia="宋体" w:cs="宋体"/>
                <w:color w:val="000000"/>
                <w:sz w:val="24"/>
              </w:rPr>
            </w:pPr>
            <w:r>
              <w:rPr>
                <w:rFonts w:hint="eastAsia" w:ascii="宋体" w:hAnsi="宋体" w:eastAsia="宋体" w:cs="宋体"/>
                <w:color w:val="000000"/>
                <w:sz w:val="24"/>
              </w:rPr>
              <w:t>3、集团公司关于钱营孜12.22顶板事故通报</w:t>
            </w:r>
          </w:p>
        </w:tc>
        <w:tc>
          <w:tcPr>
            <w:tcW w:w="1275"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77人</w:t>
            </w:r>
          </w:p>
        </w:tc>
        <w:tc>
          <w:tcPr>
            <w:tcW w:w="1985" w:type="dxa"/>
            <w:vAlign w:val="center"/>
          </w:tcPr>
          <w:p>
            <w:pPr>
              <w:spacing w:before="120"/>
              <w:jc w:val="center"/>
              <w:rPr>
                <w:rFonts w:ascii="宋体" w:hAnsi="宋体" w:eastAsia="宋体" w:cs="宋体"/>
                <w:color w:val="000000"/>
                <w:sz w:val="24"/>
              </w:rPr>
            </w:pPr>
          </w:p>
        </w:tc>
      </w:tr>
    </w:tbl>
    <w:p>
      <w:pPr>
        <w:jc w:val="center"/>
        <w:rPr>
          <w:rFonts w:ascii="Calibri" w:hAnsi="Calibri" w:eastAsia="宋体" w:cs="Times New Roman"/>
          <w:b/>
          <w:bCs/>
          <w:sz w:val="32"/>
          <w:szCs w:val="32"/>
        </w:rPr>
        <w:sectPr>
          <w:pgSz w:w="16783" w:h="11850" w:orient="landscape"/>
          <w:pgMar w:top="1800" w:right="1440" w:bottom="1800" w:left="1440" w:header="851" w:footer="992" w:gutter="0"/>
          <w:cols w:space="425" w:num="1"/>
          <w:docGrid w:type="lines" w:linePitch="312" w:charSpace="0"/>
        </w:sectPr>
      </w:pPr>
    </w:p>
    <w:p>
      <w:pPr>
        <w:jc w:val="center"/>
        <w:rPr>
          <w:rFonts w:ascii="Calibri" w:hAnsi="Calibri" w:eastAsia="宋体" w:cs="Times New Roman"/>
          <w:b/>
          <w:bCs/>
          <w:sz w:val="36"/>
          <w:szCs w:val="36"/>
        </w:rPr>
      </w:pPr>
      <w:r>
        <w:rPr>
          <w:rFonts w:hint="eastAsia" w:ascii="Calibri" w:hAnsi="Calibri" w:eastAsia="宋体" w:cs="Times New Roman"/>
          <w:b/>
          <w:bCs/>
          <w:sz w:val="36"/>
          <w:szCs w:val="36"/>
        </w:rPr>
        <w:t>事故案例警示教育检查存在问题</w:t>
      </w:r>
    </w:p>
    <w:p>
      <w:pPr>
        <w:numPr>
          <w:ilvl w:val="0"/>
          <w:numId w:val="1"/>
        </w:numPr>
        <w:rPr>
          <w:rFonts w:ascii="Calibri" w:hAnsi="Calibri" w:eastAsia="宋体" w:cs="Times New Roman"/>
          <w:sz w:val="28"/>
          <w:szCs w:val="28"/>
        </w:rPr>
      </w:pPr>
      <w:r>
        <w:rPr>
          <w:rFonts w:hint="eastAsia" w:ascii="Calibri" w:hAnsi="Calibri" w:eastAsia="宋体" w:cs="Times New Roman"/>
          <w:sz w:val="28"/>
          <w:szCs w:val="28"/>
        </w:rPr>
        <w:t>十二月份第四周各单位能按照招贤矿业事故案例警示教育月度计划进行学习，比上周案例学习质量有所提高，且主动在计划外自行收集案例进行学习。</w:t>
      </w:r>
    </w:p>
    <w:p>
      <w:pPr>
        <w:numPr>
          <w:ilvl w:val="0"/>
          <w:numId w:val="1"/>
        </w:numPr>
        <w:rPr>
          <w:rFonts w:ascii="Calibri" w:hAnsi="Calibri" w:eastAsia="宋体" w:cs="Times New Roman"/>
          <w:sz w:val="28"/>
          <w:szCs w:val="28"/>
        </w:rPr>
      </w:pPr>
      <w:r>
        <w:rPr>
          <w:rFonts w:ascii="Calibri" w:hAnsi="Calibri" w:eastAsia="宋体" w:cs="Times New Roman"/>
          <w:sz w:val="28"/>
          <w:szCs w:val="28"/>
        </w:rPr>
        <w:t>采煤部</w:t>
      </w:r>
      <w:r>
        <w:rPr>
          <w:rFonts w:hint="eastAsia" w:ascii="Calibri" w:hAnsi="Calibri" w:eastAsia="宋体" w:cs="Times New Roman"/>
          <w:sz w:val="28"/>
          <w:szCs w:val="28"/>
        </w:rPr>
        <w:t>1人、掘进部2人、通防部2人、综掘部1人、钻机队1人对上周事故案列不了解。</w:t>
      </w:r>
    </w:p>
    <w:p>
      <w:pPr>
        <w:numPr>
          <w:ilvl w:val="0"/>
          <w:numId w:val="1"/>
        </w:numPr>
        <w:rPr>
          <w:rFonts w:ascii="Calibri" w:hAnsi="Calibri" w:eastAsia="宋体" w:cs="Times New Roman"/>
          <w:sz w:val="28"/>
          <w:szCs w:val="28"/>
        </w:rPr>
      </w:pPr>
      <w:r>
        <w:rPr>
          <w:rFonts w:ascii="Calibri" w:hAnsi="Calibri" w:eastAsia="宋体" w:cs="Times New Roman"/>
          <w:sz w:val="28"/>
          <w:szCs w:val="28"/>
        </w:rPr>
        <w:t>机电部班前会未对上周事故案列进行学习。</w:t>
      </w:r>
      <w:bookmarkStart w:id="0" w:name="_GoBack"/>
      <w:bookmarkEnd w:id="0"/>
    </w:p>
    <w:p>
      <w:pPr>
        <w:numPr>
          <w:ilvl w:val="0"/>
          <w:numId w:val="1"/>
        </w:numPr>
        <w:rPr>
          <w:rFonts w:ascii="Calibri" w:hAnsi="Calibri" w:eastAsia="宋体" w:cs="Times New Roman"/>
          <w:sz w:val="28"/>
          <w:szCs w:val="28"/>
        </w:rPr>
      </w:pPr>
      <w:r>
        <w:rPr>
          <w:rFonts w:ascii="Calibri" w:hAnsi="Calibri" w:eastAsia="宋体" w:cs="Times New Roman"/>
          <w:sz w:val="28"/>
          <w:szCs w:val="28"/>
        </w:rPr>
        <w:t>安装工区上周事故案列无贯彻人。</w:t>
      </w:r>
    </w:p>
    <w:p>
      <w:pPr>
        <w:rPr>
          <w:rFonts w:ascii="Calibri" w:hAnsi="Calibri" w:eastAsia="宋体" w:cs="Times New Roman"/>
          <w:sz w:val="28"/>
          <w:szCs w:val="28"/>
        </w:rPr>
      </w:pPr>
      <w:r>
        <w:rPr>
          <w:rFonts w:hint="eastAsia" w:ascii="Calibri" w:hAnsi="Calibri" w:eastAsia="宋体" w:cs="Times New Roman"/>
          <w:b/>
          <w:bCs/>
          <w:sz w:val="36"/>
          <w:szCs w:val="36"/>
        </w:rPr>
        <w:t>要求：</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各单位要认真落实集团公司和招贤矿业公司文件要求，扎实开展好事故案例警示教育，严格执行月度事故案例警示教育计划，执行不到位的，按文件要求进行处罚。</w:t>
      </w:r>
    </w:p>
    <w:p>
      <w:pPr>
        <w:numPr>
          <w:ilvl w:val="0"/>
          <w:numId w:val="2"/>
        </w:numPr>
        <w:rPr>
          <w:rFonts w:ascii="Calibri" w:hAnsi="Calibri" w:eastAsia="宋体" w:cs="Times New Roman"/>
          <w:sz w:val="28"/>
          <w:szCs w:val="28"/>
        </w:rPr>
      </w:pPr>
      <w:r>
        <w:rPr>
          <w:rFonts w:ascii="Calibri" w:hAnsi="Calibri" w:eastAsia="宋体" w:cs="Times New Roman"/>
          <w:sz w:val="28"/>
          <w:szCs w:val="28"/>
        </w:rPr>
        <w:t>各单位加强对本单位事故案例学习，提高个人风险辨识，防范事故发生。</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单位贯彻人员及时到班前会抽查，巩固学习内容。</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各单位加强对事故案列建档归类，并做好点评记录。</w:t>
      </w:r>
    </w:p>
    <w:p>
      <w:pPr>
        <w:tabs>
          <w:tab w:val="left" w:pos="312"/>
        </w:tabs>
        <w:rPr>
          <w:rFonts w:ascii="Calibri" w:hAnsi="Calibri" w:eastAsia="宋体" w:cs="Times New Roman"/>
          <w:sz w:val="28"/>
          <w:szCs w:val="28"/>
        </w:rPr>
      </w:pPr>
      <w:r>
        <w:rPr>
          <w:rFonts w:hint="eastAsia" w:ascii="Calibri" w:hAnsi="Calibri" w:eastAsia="宋体" w:cs="Times New Roman"/>
          <w:sz w:val="28"/>
          <w:szCs w:val="28"/>
        </w:rPr>
        <w:t>5.各单位加强班前会对事故案列的学习。</w:t>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26F9BA"/>
    <w:multiLevelType w:val="singleLevel"/>
    <w:tmpl w:val="BE26F9BA"/>
    <w:lvl w:ilvl="0" w:tentative="0">
      <w:start w:val="1"/>
      <w:numFmt w:val="decimal"/>
      <w:lvlText w:val="%1."/>
      <w:lvlJc w:val="left"/>
      <w:pPr>
        <w:tabs>
          <w:tab w:val="left" w:pos="312"/>
        </w:tabs>
      </w:pPr>
    </w:lvl>
  </w:abstractNum>
  <w:abstractNum w:abstractNumId="1">
    <w:nsid w:val="7B8B8B66"/>
    <w:multiLevelType w:val="singleLevel"/>
    <w:tmpl w:val="7B8B8B6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A686E"/>
    <w:rsid w:val="00003097"/>
    <w:rsid w:val="0000634A"/>
    <w:rsid w:val="000118FA"/>
    <w:rsid w:val="00015416"/>
    <w:rsid w:val="00021FC2"/>
    <w:rsid w:val="00035C95"/>
    <w:rsid w:val="000536C3"/>
    <w:rsid w:val="00066F3F"/>
    <w:rsid w:val="000A7F8B"/>
    <w:rsid w:val="000B4997"/>
    <w:rsid w:val="000B7616"/>
    <w:rsid w:val="000C3AEC"/>
    <w:rsid w:val="000C555E"/>
    <w:rsid w:val="000D0FDB"/>
    <w:rsid w:val="000D22A4"/>
    <w:rsid w:val="000D255D"/>
    <w:rsid w:val="000D2AC5"/>
    <w:rsid w:val="000D4EC2"/>
    <w:rsid w:val="000D773B"/>
    <w:rsid w:val="000E421E"/>
    <w:rsid w:val="00100E7F"/>
    <w:rsid w:val="00123187"/>
    <w:rsid w:val="00153F1B"/>
    <w:rsid w:val="0015599E"/>
    <w:rsid w:val="00156F2F"/>
    <w:rsid w:val="00160A36"/>
    <w:rsid w:val="0016780B"/>
    <w:rsid w:val="00181D5B"/>
    <w:rsid w:val="001909B6"/>
    <w:rsid w:val="001A581E"/>
    <w:rsid w:val="001A780A"/>
    <w:rsid w:val="001B3113"/>
    <w:rsid w:val="001D18DB"/>
    <w:rsid w:val="001D5A48"/>
    <w:rsid w:val="001E07DB"/>
    <w:rsid w:val="001E23C8"/>
    <w:rsid w:val="00202467"/>
    <w:rsid w:val="00214E9E"/>
    <w:rsid w:val="00233A62"/>
    <w:rsid w:val="00246702"/>
    <w:rsid w:val="0024743C"/>
    <w:rsid w:val="0026211C"/>
    <w:rsid w:val="002634DB"/>
    <w:rsid w:val="002C2C0D"/>
    <w:rsid w:val="002F0DEE"/>
    <w:rsid w:val="002F31C3"/>
    <w:rsid w:val="00305883"/>
    <w:rsid w:val="00314026"/>
    <w:rsid w:val="003208A6"/>
    <w:rsid w:val="0033228F"/>
    <w:rsid w:val="003511A5"/>
    <w:rsid w:val="003517C6"/>
    <w:rsid w:val="0036375E"/>
    <w:rsid w:val="00372E1D"/>
    <w:rsid w:val="0039663B"/>
    <w:rsid w:val="003A4592"/>
    <w:rsid w:val="003A728A"/>
    <w:rsid w:val="003B157D"/>
    <w:rsid w:val="003B4EFC"/>
    <w:rsid w:val="003C2397"/>
    <w:rsid w:val="003C568B"/>
    <w:rsid w:val="003D2459"/>
    <w:rsid w:val="003D442B"/>
    <w:rsid w:val="00404E05"/>
    <w:rsid w:val="0042094D"/>
    <w:rsid w:val="004249D4"/>
    <w:rsid w:val="00441FD3"/>
    <w:rsid w:val="004816CA"/>
    <w:rsid w:val="004850D0"/>
    <w:rsid w:val="004854B2"/>
    <w:rsid w:val="00493A25"/>
    <w:rsid w:val="00493C84"/>
    <w:rsid w:val="0049640C"/>
    <w:rsid w:val="00497326"/>
    <w:rsid w:val="004A5F7A"/>
    <w:rsid w:val="004B5D28"/>
    <w:rsid w:val="004C3234"/>
    <w:rsid w:val="004C4889"/>
    <w:rsid w:val="004D13A7"/>
    <w:rsid w:val="004D47F7"/>
    <w:rsid w:val="004D6BA4"/>
    <w:rsid w:val="004E1668"/>
    <w:rsid w:val="004E281A"/>
    <w:rsid w:val="004E635C"/>
    <w:rsid w:val="00500470"/>
    <w:rsid w:val="005019A7"/>
    <w:rsid w:val="005026A8"/>
    <w:rsid w:val="00513535"/>
    <w:rsid w:val="00517538"/>
    <w:rsid w:val="0053113D"/>
    <w:rsid w:val="00563014"/>
    <w:rsid w:val="00563340"/>
    <w:rsid w:val="00570C3D"/>
    <w:rsid w:val="00573082"/>
    <w:rsid w:val="0057554E"/>
    <w:rsid w:val="00590EF3"/>
    <w:rsid w:val="00593669"/>
    <w:rsid w:val="005961ED"/>
    <w:rsid w:val="00596CA5"/>
    <w:rsid w:val="005A112E"/>
    <w:rsid w:val="005A1F15"/>
    <w:rsid w:val="005A6114"/>
    <w:rsid w:val="005B3A4E"/>
    <w:rsid w:val="005C5463"/>
    <w:rsid w:val="005D359F"/>
    <w:rsid w:val="005E4D6A"/>
    <w:rsid w:val="0061275D"/>
    <w:rsid w:val="0062334B"/>
    <w:rsid w:val="00626BEF"/>
    <w:rsid w:val="00634033"/>
    <w:rsid w:val="0064331B"/>
    <w:rsid w:val="0067280D"/>
    <w:rsid w:val="006733DF"/>
    <w:rsid w:val="00677A01"/>
    <w:rsid w:val="00695851"/>
    <w:rsid w:val="006B2F06"/>
    <w:rsid w:val="006C6FAB"/>
    <w:rsid w:val="006D0A35"/>
    <w:rsid w:val="006D258D"/>
    <w:rsid w:val="006D714E"/>
    <w:rsid w:val="006F4FF5"/>
    <w:rsid w:val="00715908"/>
    <w:rsid w:val="007161C7"/>
    <w:rsid w:val="0072529A"/>
    <w:rsid w:val="007466D2"/>
    <w:rsid w:val="00754449"/>
    <w:rsid w:val="00763B47"/>
    <w:rsid w:val="007640E4"/>
    <w:rsid w:val="00777E38"/>
    <w:rsid w:val="00780155"/>
    <w:rsid w:val="00783C28"/>
    <w:rsid w:val="0078699D"/>
    <w:rsid w:val="00787B0B"/>
    <w:rsid w:val="00790C67"/>
    <w:rsid w:val="00797437"/>
    <w:rsid w:val="007A4DEB"/>
    <w:rsid w:val="007B3719"/>
    <w:rsid w:val="007C133F"/>
    <w:rsid w:val="007C71A1"/>
    <w:rsid w:val="007D540C"/>
    <w:rsid w:val="00804E12"/>
    <w:rsid w:val="00807893"/>
    <w:rsid w:val="0081080E"/>
    <w:rsid w:val="008134CB"/>
    <w:rsid w:val="00813AEF"/>
    <w:rsid w:val="00825F51"/>
    <w:rsid w:val="00846D95"/>
    <w:rsid w:val="008527A0"/>
    <w:rsid w:val="0085392C"/>
    <w:rsid w:val="00876442"/>
    <w:rsid w:val="00882FA0"/>
    <w:rsid w:val="00885862"/>
    <w:rsid w:val="008866ED"/>
    <w:rsid w:val="00892DEF"/>
    <w:rsid w:val="0089695B"/>
    <w:rsid w:val="008B05B9"/>
    <w:rsid w:val="008D69D3"/>
    <w:rsid w:val="008D7BB7"/>
    <w:rsid w:val="00923002"/>
    <w:rsid w:val="00926C4F"/>
    <w:rsid w:val="0093118D"/>
    <w:rsid w:val="00946E96"/>
    <w:rsid w:val="0096585C"/>
    <w:rsid w:val="009663B8"/>
    <w:rsid w:val="00966ABE"/>
    <w:rsid w:val="009753F7"/>
    <w:rsid w:val="00980316"/>
    <w:rsid w:val="00992775"/>
    <w:rsid w:val="00993FC0"/>
    <w:rsid w:val="009B428A"/>
    <w:rsid w:val="009B6A44"/>
    <w:rsid w:val="009C5A24"/>
    <w:rsid w:val="009D4554"/>
    <w:rsid w:val="009D7746"/>
    <w:rsid w:val="009E2B63"/>
    <w:rsid w:val="00A07620"/>
    <w:rsid w:val="00A14D4C"/>
    <w:rsid w:val="00A166F0"/>
    <w:rsid w:val="00A355D2"/>
    <w:rsid w:val="00A50AF9"/>
    <w:rsid w:val="00A53549"/>
    <w:rsid w:val="00A543BA"/>
    <w:rsid w:val="00A56A59"/>
    <w:rsid w:val="00A579D1"/>
    <w:rsid w:val="00A6782D"/>
    <w:rsid w:val="00A9332C"/>
    <w:rsid w:val="00A95DE7"/>
    <w:rsid w:val="00AB12C0"/>
    <w:rsid w:val="00AD5DD7"/>
    <w:rsid w:val="00AD72CC"/>
    <w:rsid w:val="00AE53C7"/>
    <w:rsid w:val="00AF10ED"/>
    <w:rsid w:val="00AF2759"/>
    <w:rsid w:val="00AF4109"/>
    <w:rsid w:val="00B03BF7"/>
    <w:rsid w:val="00B505BC"/>
    <w:rsid w:val="00B50676"/>
    <w:rsid w:val="00B55B87"/>
    <w:rsid w:val="00B8030C"/>
    <w:rsid w:val="00B9071C"/>
    <w:rsid w:val="00B9097B"/>
    <w:rsid w:val="00BA67A6"/>
    <w:rsid w:val="00BC21F7"/>
    <w:rsid w:val="00BC46E5"/>
    <w:rsid w:val="00BC77DC"/>
    <w:rsid w:val="00BD2BB1"/>
    <w:rsid w:val="00BD4140"/>
    <w:rsid w:val="00BF1DF7"/>
    <w:rsid w:val="00C17EC1"/>
    <w:rsid w:val="00C2533C"/>
    <w:rsid w:val="00C32253"/>
    <w:rsid w:val="00C32BA1"/>
    <w:rsid w:val="00C42C29"/>
    <w:rsid w:val="00C52BC2"/>
    <w:rsid w:val="00C55BD0"/>
    <w:rsid w:val="00C623F9"/>
    <w:rsid w:val="00C64D2A"/>
    <w:rsid w:val="00C74BC4"/>
    <w:rsid w:val="00C81C69"/>
    <w:rsid w:val="00C846D8"/>
    <w:rsid w:val="00C87D9F"/>
    <w:rsid w:val="00CB322A"/>
    <w:rsid w:val="00CC194B"/>
    <w:rsid w:val="00CC1B3C"/>
    <w:rsid w:val="00CE278D"/>
    <w:rsid w:val="00CE50E6"/>
    <w:rsid w:val="00CE7294"/>
    <w:rsid w:val="00CF325D"/>
    <w:rsid w:val="00D05CC3"/>
    <w:rsid w:val="00D13403"/>
    <w:rsid w:val="00D15E6E"/>
    <w:rsid w:val="00D22A8D"/>
    <w:rsid w:val="00D371BE"/>
    <w:rsid w:val="00D374FF"/>
    <w:rsid w:val="00D42373"/>
    <w:rsid w:val="00D56E05"/>
    <w:rsid w:val="00D80257"/>
    <w:rsid w:val="00D81CC0"/>
    <w:rsid w:val="00D901AE"/>
    <w:rsid w:val="00D91985"/>
    <w:rsid w:val="00DA070B"/>
    <w:rsid w:val="00DA2BA7"/>
    <w:rsid w:val="00DD0EBC"/>
    <w:rsid w:val="00DD160E"/>
    <w:rsid w:val="00DF5606"/>
    <w:rsid w:val="00E10A76"/>
    <w:rsid w:val="00E16B48"/>
    <w:rsid w:val="00E215A1"/>
    <w:rsid w:val="00E233E1"/>
    <w:rsid w:val="00E240E6"/>
    <w:rsid w:val="00E26A6D"/>
    <w:rsid w:val="00E358FA"/>
    <w:rsid w:val="00E84C28"/>
    <w:rsid w:val="00E87D19"/>
    <w:rsid w:val="00E91CAE"/>
    <w:rsid w:val="00EA7C82"/>
    <w:rsid w:val="00EB1297"/>
    <w:rsid w:val="00EC4944"/>
    <w:rsid w:val="00EC6C29"/>
    <w:rsid w:val="00ED16E5"/>
    <w:rsid w:val="00ED3C64"/>
    <w:rsid w:val="00EE6B96"/>
    <w:rsid w:val="00EF40A5"/>
    <w:rsid w:val="00F139B7"/>
    <w:rsid w:val="00F62543"/>
    <w:rsid w:val="00F75184"/>
    <w:rsid w:val="00F8128A"/>
    <w:rsid w:val="00F836DC"/>
    <w:rsid w:val="00FC4FA9"/>
    <w:rsid w:val="00FE7A3E"/>
    <w:rsid w:val="06964A17"/>
    <w:rsid w:val="2B5B7753"/>
    <w:rsid w:val="30E355E3"/>
    <w:rsid w:val="32A95EEB"/>
    <w:rsid w:val="35582293"/>
    <w:rsid w:val="3826679F"/>
    <w:rsid w:val="4BFA0EC3"/>
    <w:rsid w:val="52570B0E"/>
    <w:rsid w:val="536A686E"/>
    <w:rsid w:val="5A9F00C4"/>
    <w:rsid w:val="5D221689"/>
    <w:rsid w:val="627967C2"/>
    <w:rsid w:val="68617177"/>
    <w:rsid w:val="734E0455"/>
    <w:rsid w:val="75631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977778-8C62-4622-9EF7-ED691DDC30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211</Words>
  <Characters>1206</Characters>
  <Lines>10</Lines>
  <Paragraphs>2</Paragraphs>
  <TotalTime>643</TotalTime>
  <ScaleCrop>false</ScaleCrop>
  <LinksUpToDate>false</LinksUpToDate>
  <CharactersWithSpaces>1415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2020-08-15T09:49:00Z</dcterms:created>
  <dc:creator>蓝色冲击波</dc:creator>
  <cp:lastModifiedBy>lenovo</cp:lastModifiedBy>
  <cp:lastPrinted>2020-11-21T07:27:00Z</cp:lastPrinted>
  <dcterms:modified xsi:type="dcterms:W3CDTF">2020-12-27T03:15:09Z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