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5E5E5" w:sz="6" w:space="11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E3E3E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6"/>
          <w:szCs w:val="36"/>
          <w:bdr w:val="none" w:color="auto" w:sz="0" w:space="0"/>
        </w:rPr>
        <w:t>集团公司关于任楼煤矿“12.08”顶板事故通报</w:t>
      </w:r>
    </w:p>
    <w:p>
      <w:p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2020年12月8日早班，任楼煤矿综掘一区二队在Ⅱ7324S里切眼进尺施工，带班班长李云龙安排丁小勇（伤者）配合董燎原在迎头检修综掘机截割头，9时50分左右丁小勇（伤者）被迎头煤壁片落800×800×500mm的煤块砸到左侧大腿，造成左腿股骨骨干骨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次事故暴露出事故单位现场作业人员对规程措施落实不到位，未严格按照作业规程要求对施工的上山迎头采取全断面防片帮措施；伤者安全意识不强，在进行检修作业时，未对综掘机炮头距离迎头的安全距离进行确认，综掘机没有按照作业规程要求，退后迎头3米处进行检修作业；安全隐患排查不到位，迎头敲帮问顶不彻底；安全监管不到位，安监员现场对临时支护没有按照“三个必须”进行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临近年末，特别是全国近期接连出现的几起重大事故，安全</w:t>
      </w:r>
      <w:bookmarkStart w:id="0" w:name="_GoBack"/>
      <w:r>
        <w:rPr>
          <w:rFonts w:hint="eastAsia"/>
          <w:sz w:val="28"/>
          <w:szCs w:val="36"/>
        </w:rPr>
        <w:t>生产</w:t>
      </w:r>
      <w:bookmarkEnd w:id="0"/>
      <w:r>
        <w:rPr>
          <w:rFonts w:hint="eastAsia"/>
          <w:sz w:val="28"/>
          <w:szCs w:val="36"/>
        </w:rPr>
        <w:t>形势十分严峻，希望集团公司各单位认真吸取事故教训，认真查摆本单位是否也存在任楼矿本次事故暴露出的问题，是否严格执行各项规程措施要求，加强顶板管理，是否严格落实迎头、帮、顶各项临时支护措施，做到不安全不生产；是否做到加强多工序平行交叉作业管理，保证足够的安全作业空间。同时要举一反三，加强现场管理，特别是施工环境、工艺流程出现变化时，要进一步强化风险意识，高度重视变化管理，认真落实好管控措施，切实抓好年底前安全生产工作，确保集团公司安全生产稳定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0" w:beforeAutospacing="0" w:after="210" w:afterAutospacing="0" w:line="240" w:lineRule="auto"/>
        <w:ind w:left="0" w:right="0" w:firstLine="641"/>
        <w:jc w:val="left"/>
        <w:textAlignment w:val="auto"/>
        <w:rPr>
          <w:rFonts w:hint="eastAsia" w:ascii="仿宋_GB2312" w:hAnsi="华文宋体" w:eastAsia="仿宋_GB2312" w:cs="仿宋_GB2312"/>
          <w:b w:val="0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华文宋体" w:eastAsia="仿宋_GB2312" w:cs="仿宋_GB2312"/>
          <w:b w:val="0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皖北煤电集团公司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0" w:beforeAutospacing="0" w:after="210" w:afterAutospacing="0" w:line="240" w:lineRule="auto"/>
        <w:ind w:left="0" w:right="0" w:firstLine="5452" w:firstLineChars="1704"/>
        <w:jc w:val="left"/>
        <w:textAlignment w:val="auto"/>
        <w:rPr>
          <w:sz w:val="28"/>
          <w:szCs w:val="36"/>
        </w:rPr>
      </w:pPr>
      <w:r>
        <w:rPr>
          <w:rFonts w:hint="eastAsia" w:ascii="仿宋_GB2312" w:hAnsi="Helvetica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/>
        </w:rPr>
        <w:t> 2020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/>
        </w:rPr>
        <w:t>12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eastAsia" w:ascii="仿宋_GB2312" w:hAnsi="Helvetica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76B2B"/>
    <w:rsid w:val="28216977"/>
    <w:rsid w:val="5A776B2B"/>
    <w:rsid w:val="6921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2020-12-11T06:37:00Z</dcterms:created>
  <dc:creator>蓝色冲击波</dc:creator>
  <cp:lastModifiedBy>蓝色冲击波</cp:lastModifiedBy>
  <cp:lastPrinted>2020-12-11T06:38:46Z</cp:lastPrinted>
  <dcterms:modified xsi:type="dcterms:W3CDTF">2020-12-12T01:49:33Z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