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C" w:rsidRDefault="004816C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招贤矿业有限公司事故案例警示教育检查情况</w:t>
      </w:r>
    </w:p>
    <w:p w:rsidR="00C2533C" w:rsidRPr="00E358FA" w:rsidRDefault="004816CA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时间：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2020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年</w:t>
      </w:r>
      <w:r w:rsidR="00B9071C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  <w:r w:rsidR="001909B6">
        <w:rPr>
          <w:rFonts w:ascii="Calibri" w:eastAsia="宋体" w:hAnsi="Calibri" w:cs="Times New Roman" w:hint="eastAsia"/>
          <w:b/>
          <w:bCs/>
          <w:sz w:val="36"/>
          <w:szCs w:val="36"/>
        </w:rPr>
        <w:t>10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月</w:t>
      </w:r>
      <w:r w:rsidR="001909B6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</w:t>
      </w:r>
      <w:r w:rsidR="00100E7F">
        <w:rPr>
          <w:rFonts w:ascii="Calibri" w:eastAsia="宋体" w:hAnsi="Calibri" w:cs="Times New Roman" w:hint="eastAsia"/>
          <w:b/>
          <w:bCs/>
          <w:sz w:val="36"/>
          <w:szCs w:val="36"/>
        </w:rPr>
        <w:t>31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日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</w:p>
    <w:tbl>
      <w:tblPr>
        <w:tblStyle w:val="a4"/>
        <w:tblW w:w="14567" w:type="dxa"/>
        <w:tblLayout w:type="fixed"/>
        <w:tblLook w:val="04A0"/>
      </w:tblPr>
      <w:tblGrid>
        <w:gridCol w:w="959"/>
        <w:gridCol w:w="1417"/>
        <w:gridCol w:w="1276"/>
        <w:gridCol w:w="7513"/>
        <w:gridCol w:w="1417"/>
        <w:gridCol w:w="1985"/>
      </w:tblGrid>
      <w:tr w:rsidR="00C2533C" w:rsidTr="00B9071C">
        <w:trPr>
          <w:trHeight w:val="624"/>
        </w:trPr>
        <w:tc>
          <w:tcPr>
            <w:tcW w:w="959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单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513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417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4449" w:rsidTr="00B9071C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李晨</w:t>
            </w:r>
          </w:p>
        </w:tc>
        <w:tc>
          <w:tcPr>
            <w:tcW w:w="7513" w:type="dxa"/>
            <w:vAlign w:val="center"/>
          </w:tcPr>
          <w:p w:rsidR="004D6BA4" w:rsidRPr="004D6BA4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>1、山西兰花集团 东峰煤矿“6.24”安全事故警示片</w:t>
            </w:r>
          </w:p>
          <w:p w:rsidR="00754449" w:rsidRPr="00E358FA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>2、集团公司转发《陕西省煤矿安全生产红线清单的通知》的通知。</w:t>
            </w:r>
          </w:p>
        </w:tc>
        <w:tc>
          <w:tcPr>
            <w:tcW w:w="1417" w:type="dxa"/>
            <w:vAlign w:val="center"/>
          </w:tcPr>
          <w:p w:rsidR="00754449" w:rsidRPr="00B50676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148人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B9071C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019A7" w:rsidRPr="00E358FA" w:rsidRDefault="00DA070B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 w:rsidR="00754449" w:rsidRPr="00E358FA" w:rsidRDefault="00DA070B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曹应理</w:t>
            </w:r>
          </w:p>
        </w:tc>
        <w:tc>
          <w:tcPr>
            <w:tcW w:w="7513" w:type="dxa"/>
            <w:vAlign w:val="center"/>
          </w:tcPr>
          <w:p w:rsidR="00754449" w:rsidRDefault="00DA070B" w:rsidP="001909B6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1、关于《陕西省煤矿安全</w:t>
            </w:r>
            <w:r w:rsidR="004D6BA4">
              <w:rPr>
                <w:rFonts w:ascii="宋体" w:eastAsia="宋体" w:hAnsi="宋体" w:cs="宋体" w:hint="eastAsia"/>
                <w:color w:val="000000"/>
                <w:sz w:val="24"/>
              </w:rPr>
              <w:t>生产红线清单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》</w:t>
            </w:r>
            <w:r w:rsidR="004D6BA4">
              <w:rPr>
                <w:rFonts w:ascii="宋体" w:eastAsia="宋体" w:hAnsi="宋体" w:cs="宋体" w:hint="eastAsia"/>
                <w:color w:val="000000"/>
                <w:sz w:val="24"/>
              </w:rPr>
              <w:t>的通知</w:t>
            </w:r>
          </w:p>
          <w:p w:rsidR="004D6BA4" w:rsidRPr="00E358FA" w:rsidRDefault="004D6BA4" w:rsidP="001909B6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2、山西兰花集团东峰煤矿“6.24”安全事故</w:t>
            </w:r>
          </w:p>
        </w:tc>
        <w:tc>
          <w:tcPr>
            <w:tcW w:w="1417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73人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B9071C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方大生</w:t>
            </w:r>
          </w:p>
        </w:tc>
        <w:tc>
          <w:tcPr>
            <w:tcW w:w="7513" w:type="dxa"/>
            <w:vAlign w:val="center"/>
          </w:tcPr>
          <w:p w:rsidR="004D6BA4" w:rsidRPr="004D6BA4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 xml:space="preserve">1、观看山西兰花集团东峰煤矿“6.24”安全事故警示片 </w:t>
            </w:r>
          </w:p>
          <w:p w:rsidR="004D6BA4" w:rsidRPr="004D6BA4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 xml:space="preserve">2、传达贯彻集团公司转发陕西安委办关于印发《陕西省煤矿安全生产红线清单》的通知 </w:t>
            </w:r>
          </w:p>
          <w:p w:rsidR="00754449" w:rsidRPr="00E358FA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>3、学习煤矿习惯性违章365条汇编</w:t>
            </w:r>
          </w:p>
        </w:tc>
        <w:tc>
          <w:tcPr>
            <w:tcW w:w="1417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38人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B9071C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时光</w:t>
            </w:r>
          </w:p>
        </w:tc>
        <w:tc>
          <w:tcPr>
            <w:tcW w:w="7513" w:type="dxa"/>
            <w:vAlign w:val="center"/>
          </w:tcPr>
          <w:p w:rsidR="004D6BA4" w:rsidRPr="004D6BA4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>1、锡林郭勒盟西乌珠穆沁旗银漫矿业有限责任公司“2•23”井下车辆伤害重大生产安全事故调查报告</w:t>
            </w:r>
          </w:p>
          <w:p w:rsidR="00E358FA" w:rsidRPr="00E358FA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>2、兰花科技创云溪煤矿5.3运输事故</w:t>
            </w:r>
          </w:p>
        </w:tc>
        <w:tc>
          <w:tcPr>
            <w:tcW w:w="1417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46人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B9071C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909B6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 w:rsidR="001909B6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王峰</w:t>
            </w:r>
          </w:p>
        </w:tc>
        <w:tc>
          <w:tcPr>
            <w:tcW w:w="7513" w:type="dxa"/>
            <w:vAlign w:val="center"/>
          </w:tcPr>
          <w:p w:rsidR="004D6BA4" w:rsidRPr="004D6BA4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>1、山西兰花集团 东峰煤矿“6.24”安全事故警示片</w:t>
            </w:r>
          </w:p>
          <w:p w:rsidR="001909B6" w:rsidRPr="00E358FA" w:rsidRDefault="004D6BA4" w:rsidP="004D6BA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4D6BA4">
              <w:rPr>
                <w:rFonts w:ascii="宋体" w:eastAsia="宋体" w:hAnsi="宋体" w:cs="宋体" w:hint="eastAsia"/>
                <w:color w:val="000000"/>
                <w:sz w:val="24"/>
              </w:rPr>
              <w:t>2、集团公司转发《陕西省煤矿安全生产红线清单的通知》的通知。</w:t>
            </w:r>
          </w:p>
        </w:tc>
        <w:tc>
          <w:tcPr>
            <w:tcW w:w="1417" w:type="dxa"/>
            <w:vAlign w:val="center"/>
          </w:tcPr>
          <w:p w:rsidR="001909B6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81人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B9071C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蒋再山</w:t>
            </w:r>
          </w:p>
        </w:tc>
        <w:tc>
          <w:tcPr>
            <w:tcW w:w="7513" w:type="dxa"/>
            <w:vAlign w:val="center"/>
          </w:tcPr>
          <w:p w:rsidR="00A543BA" w:rsidRPr="00A543BA" w:rsidRDefault="00A543BA" w:rsidP="00A543BA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A543BA">
              <w:rPr>
                <w:rFonts w:ascii="宋体" w:eastAsia="宋体" w:hAnsi="宋体" w:cs="宋体" w:hint="eastAsia"/>
                <w:color w:val="000000"/>
                <w:sz w:val="24"/>
              </w:rPr>
              <w:t>1.事故案例视频：山西兰花集团 东峰煤矿“6.24”安全事故警示片</w:t>
            </w:r>
          </w:p>
          <w:p w:rsidR="001909B6" w:rsidRPr="00E358FA" w:rsidRDefault="00A543BA" w:rsidP="00A543BA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A543BA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2. 煤矿安全生产标准化管理体系基本要求及评分方法</w:t>
            </w:r>
          </w:p>
        </w:tc>
        <w:tc>
          <w:tcPr>
            <w:tcW w:w="1417" w:type="dxa"/>
            <w:vAlign w:val="center"/>
          </w:tcPr>
          <w:p w:rsidR="001909B6" w:rsidRPr="00E358FA" w:rsidRDefault="00A543BA" w:rsidP="00B9071C">
            <w:pPr>
              <w:spacing w:before="120"/>
              <w:ind w:firstLineChars="150" w:firstLine="3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52人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B9071C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ind w:firstLineChars="142" w:firstLine="342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矿业公司</w:t>
            </w:r>
          </w:p>
        </w:tc>
        <w:tc>
          <w:tcPr>
            <w:tcW w:w="1276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殷秀才</w:t>
            </w:r>
          </w:p>
        </w:tc>
        <w:tc>
          <w:tcPr>
            <w:tcW w:w="7513" w:type="dxa"/>
            <w:vAlign w:val="center"/>
          </w:tcPr>
          <w:p w:rsidR="00A543BA" w:rsidRPr="00A543BA" w:rsidRDefault="00A543BA" w:rsidP="00A543BA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A543BA">
              <w:rPr>
                <w:rFonts w:ascii="宋体" w:eastAsia="宋体" w:hAnsi="宋体" w:cs="宋体" w:hint="eastAsia"/>
                <w:color w:val="000000"/>
                <w:sz w:val="24"/>
              </w:rPr>
              <w:t>1.事故案例视频：山西兰花集团 东峰煤矿“6.24”安全事故警示片</w:t>
            </w:r>
          </w:p>
          <w:p w:rsidR="00A543BA" w:rsidRPr="00A543BA" w:rsidRDefault="00A543BA" w:rsidP="00A543BA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 w:rsidRPr="00A543BA">
              <w:rPr>
                <w:rFonts w:ascii="宋体" w:eastAsia="宋体" w:hAnsi="宋体" w:cs="宋体" w:hint="eastAsia"/>
                <w:color w:val="000000"/>
                <w:sz w:val="24"/>
              </w:rPr>
              <w:t>煤矿安全生产标准化管理体系基本要求及评分方法</w:t>
            </w:r>
          </w:p>
          <w:p w:rsidR="001909B6" w:rsidRPr="00E358FA" w:rsidRDefault="00A543BA" w:rsidP="00A543BA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A543BA">
              <w:rPr>
                <w:rFonts w:ascii="宋体" w:eastAsia="宋体" w:hAnsi="宋体" w:cs="宋体" w:hint="eastAsia"/>
                <w:color w:val="000000"/>
                <w:sz w:val="24"/>
              </w:rPr>
              <w:t>3.关于印发井下文明生产（定置化）管理有关规定的通知</w:t>
            </w:r>
          </w:p>
        </w:tc>
        <w:tc>
          <w:tcPr>
            <w:tcW w:w="1417" w:type="dxa"/>
            <w:vAlign w:val="center"/>
          </w:tcPr>
          <w:p w:rsidR="001909B6" w:rsidRPr="006D0A35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132人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B9071C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沈阳钻机队</w:t>
            </w:r>
          </w:p>
        </w:tc>
        <w:tc>
          <w:tcPr>
            <w:tcW w:w="1276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黄文军</w:t>
            </w:r>
          </w:p>
        </w:tc>
        <w:tc>
          <w:tcPr>
            <w:tcW w:w="7513" w:type="dxa"/>
            <w:vAlign w:val="center"/>
          </w:tcPr>
          <w:p w:rsidR="001909B6" w:rsidRPr="00E358FA" w:rsidRDefault="00A543BA" w:rsidP="00A543BA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543BA">
              <w:rPr>
                <w:rFonts w:ascii="宋体" w:eastAsia="宋体" w:hAnsi="宋体" w:cs="宋体" w:hint="eastAsia"/>
                <w:color w:val="000000"/>
                <w:sz w:val="24"/>
              </w:rPr>
              <w:t>、事故案例视频：山西兰花集团东峰煤矿“6.24”安全事故警示片</w:t>
            </w:r>
          </w:p>
        </w:tc>
        <w:tc>
          <w:tcPr>
            <w:tcW w:w="1417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B9071C">
        <w:trPr>
          <w:trHeight w:val="624"/>
        </w:trPr>
        <w:tc>
          <w:tcPr>
            <w:tcW w:w="959" w:type="dxa"/>
            <w:vAlign w:val="center"/>
          </w:tcPr>
          <w:p w:rsidR="001909B6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9</w:t>
            </w:r>
          </w:p>
        </w:tc>
        <w:tc>
          <w:tcPr>
            <w:tcW w:w="1417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09B6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1909B6" w:rsidRPr="00E91CAE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9B6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2533C" w:rsidRDefault="00C2533C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C2533C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33C" w:rsidRDefault="004816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C2533C" w:rsidRPr="00305883" w:rsidRDefault="00BC46E5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十</w:t>
      </w:r>
      <w:r w:rsidR="000D255D" w:rsidRPr="00305883">
        <w:rPr>
          <w:rFonts w:ascii="Calibri" w:eastAsia="宋体" w:hAnsi="Calibri" w:cs="Times New Roman" w:hint="eastAsia"/>
          <w:sz w:val="28"/>
          <w:szCs w:val="28"/>
        </w:rPr>
        <w:t>月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份第</w:t>
      </w:r>
      <w:r w:rsidR="00100E7F">
        <w:rPr>
          <w:rFonts w:ascii="Calibri" w:eastAsia="宋体" w:hAnsi="Calibri" w:cs="Times New Roman" w:hint="eastAsia"/>
          <w:sz w:val="28"/>
          <w:szCs w:val="28"/>
        </w:rPr>
        <w:t>五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周</w:t>
      </w:r>
      <w:bookmarkStart w:id="0" w:name="_GoBack"/>
      <w:bookmarkEnd w:id="0"/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各单位能按照招贤矿业事故案例警示教育月度计划进行学习，比</w:t>
      </w:r>
      <w:r w:rsidR="00754449" w:rsidRPr="00305883">
        <w:rPr>
          <w:rFonts w:ascii="Calibri" w:eastAsia="宋体" w:hAnsi="Calibri" w:cs="Times New Roman" w:hint="eastAsia"/>
          <w:sz w:val="28"/>
          <w:szCs w:val="28"/>
        </w:rPr>
        <w:t>上</w:t>
      </w:r>
      <w:r>
        <w:rPr>
          <w:rFonts w:ascii="Calibri" w:eastAsia="宋体" w:hAnsi="Calibri" w:cs="Times New Roman" w:hint="eastAsia"/>
          <w:sz w:val="28"/>
          <w:szCs w:val="28"/>
        </w:rPr>
        <w:t>周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案例学习质量有所提高，且主动在计划外自行收集案例进行学习。</w:t>
      </w:r>
    </w:p>
    <w:p w:rsidR="00A95DE7" w:rsidRDefault="00754449" w:rsidP="00305883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通过对</w:t>
      </w:r>
      <w:r w:rsidR="00BC46E5">
        <w:rPr>
          <w:rFonts w:ascii="Calibri" w:eastAsia="宋体" w:hAnsi="Calibri" w:cs="Times New Roman" w:hint="eastAsia"/>
          <w:sz w:val="28"/>
          <w:szCs w:val="28"/>
        </w:rPr>
        <w:t>各单位</w:t>
      </w:r>
      <w:r w:rsidRPr="00305883">
        <w:rPr>
          <w:rFonts w:ascii="Calibri" w:eastAsia="宋体" w:hAnsi="Calibri" w:cs="Times New Roman" w:hint="eastAsia"/>
          <w:sz w:val="28"/>
          <w:szCs w:val="28"/>
        </w:rPr>
        <w:t>上周事故</w:t>
      </w:r>
      <w:r w:rsidR="00233A62">
        <w:rPr>
          <w:rFonts w:ascii="Calibri" w:eastAsia="宋体" w:hAnsi="Calibri" w:cs="Times New Roman" w:hint="eastAsia"/>
          <w:sz w:val="28"/>
          <w:szCs w:val="28"/>
        </w:rPr>
        <w:t>案例</w:t>
      </w:r>
      <w:r w:rsidR="00BC46E5">
        <w:rPr>
          <w:rFonts w:ascii="Calibri" w:eastAsia="宋体" w:hAnsi="Calibri" w:cs="Times New Roman" w:hint="eastAsia"/>
          <w:sz w:val="28"/>
          <w:szCs w:val="28"/>
        </w:rPr>
        <w:t>学习</w:t>
      </w:r>
      <w:r w:rsidRPr="00305883">
        <w:rPr>
          <w:rFonts w:ascii="Calibri" w:eastAsia="宋体" w:hAnsi="Calibri" w:cs="Times New Roman" w:hint="eastAsia"/>
          <w:sz w:val="28"/>
          <w:szCs w:val="28"/>
        </w:rPr>
        <w:t>的抽查</w:t>
      </w:r>
      <w:r w:rsidR="00BC46E5">
        <w:rPr>
          <w:rFonts w:ascii="Calibri" w:eastAsia="宋体" w:hAnsi="Calibri" w:cs="Times New Roman" w:hint="eastAsia"/>
          <w:sz w:val="28"/>
          <w:szCs w:val="28"/>
        </w:rPr>
        <w:t>具体情况如下</w:t>
      </w:r>
      <w:r w:rsidR="0072529A" w:rsidRPr="00305883">
        <w:rPr>
          <w:rFonts w:ascii="Calibri" w:eastAsia="宋体" w:hAnsi="Calibri" w:cs="Times New Roman" w:hint="eastAsia"/>
          <w:sz w:val="28"/>
          <w:szCs w:val="28"/>
        </w:rPr>
        <w:t>：</w:t>
      </w:r>
      <w:r w:rsidR="00100E7F">
        <w:rPr>
          <w:rFonts w:ascii="Calibri" w:eastAsia="宋体" w:hAnsi="Calibri" w:cs="Times New Roman" w:hint="eastAsia"/>
          <w:sz w:val="28"/>
          <w:szCs w:val="28"/>
        </w:rPr>
        <w:t>修护部</w:t>
      </w:r>
      <w:r w:rsidR="00233A62">
        <w:rPr>
          <w:rFonts w:ascii="Calibri" w:eastAsia="宋体" w:hAnsi="Calibri" w:cs="Times New Roman" w:hint="eastAsia"/>
          <w:sz w:val="28"/>
          <w:szCs w:val="28"/>
        </w:rPr>
        <w:t>1</w:t>
      </w:r>
      <w:r w:rsidR="00233A62">
        <w:rPr>
          <w:rFonts w:ascii="Calibri" w:eastAsia="宋体" w:hAnsi="Calibri" w:cs="Times New Roman" w:hint="eastAsia"/>
          <w:sz w:val="28"/>
          <w:szCs w:val="28"/>
        </w:rPr>
        <w:t>人</w:t>
      </w:r>
      <w:r w:rsidR="00E215A1">
        <w:rPr>
          <w:rFonts w:ascii="Calibri" w:eastAsia="宋体" w:hAnsi="Calibri" w:cs="Times New Roman" w:hint="eastAsia"/>
          <w:sz w:val="28"/>
          <w:szCs w:val="28"/>
        </w:rPr>
        <w:t>不了解</w:t>
      </w:r>
      <w:r w:rsidR="00233A62">
        <w:rPr>
          <w:rFonts w:ascii="Calibri" w:eastAsia="宋体" w:hAnsi="Calibri" w:cs="Times New Roman" w:hint="eastAsia"/>
          <w:sz w:val="28"/>
          <w:szCs w:val="28"/>
        </w:rPr>
        <w:t>，</w:t>
      </w:r>
      <w:r w:rsidR="00C81C69">
        <w:rPr>
          <w:rFonts w:ascii="Calibri" w:eastAsia="宋体" w:hAnsi="Calibri" w:cs="Times New Roman" w:hint="eastAsia"/>
          <w:sz w:val="28"/>
          <w:szCs w:val="28"/>
        </w:rPr>
        <w:t>矿业公司、</w:t>
      </w:r>
      <w:r w:rsidR="00100E7F">
        <w:rPr>
          <w:rFonts w:ascii="Calibri" w:eastAsia="宋体" w:hAnsi="Calibri" w:cs="Times New Roman" w:hint="eastAsia"/>
          <w:sz w:val="28"/>
          <w:szCs w:val="28"/>
        </w:rPr>
        <w:t>掘进部、沈阳钻机队各</w:t>
      </w:r>
      <w:r w:rsidR="00233A62">
        <w:rPr>
          <w:rFonts w:ascii="Calibri" w:eastAsia="宋体" w:hAnsi="Calibri" w:cs="Times New Roman" w:hint="eastAsia"/>
          <w:sz w:val="28"/>
          <w:szCs w:val="28"/>
        </w:rPr>
        <w:t>2</w:t>
      </w:r>
      <w:r w:rsidR="00233A62">
        <w:rPr>
          <w:rFonts w:ascii="Calibri" w:eastAsia="宋体" w:hAnsi="Calibri" w:cs="Times New Roman" w:hint="eastAsia"/>
          <w:sz w:val="28"/>
          <w:szCs w:val="28"/>
        </w:rPr>
        <w:t>人</w:t>
      </w:r>
      <w:r w:rsidR="00E215A1">
        <w:rPr>
          <w:rFonts w:ascii="Calibri" w:eastAsia="宋体" w:hAnsi="Calibri" w:cs="Times New Roman" w:hint="eastAsia"/>
          <w:sz w:val="28"/>
          <w:szCs w:val="28"/>
        </w:rPr>
        <w:t>不了解</w:t>
      </w:r>
      <w:r w:rsidR="00A95DE7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5961ED" w:rsidRDefault="00100E7F" w:rsidP="00E215A1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采煤部、沈阳钻机队、</w:t>
      </w:r>
      <w:r w:rsidR="0064331B">
        <w:rPr>
          <w:rFonts w:ascii="Calibri" w:eastAsia="宋体" w:hAnsi="Calibri" w:cs="Times New Roman" w:hint="eastAsia"/>
          <w:sz w:val="28"/>
          <w:szCs w:val="28"/>
        </w:rPr>
        <w:t>矿业安装工区</w:t>
      </w:r>
      <w:r w:rsidR="00E215A1">
        <w:rPr>
          <w:rFonts w:ascii="Calibri" w:eastAsia="宋体" w:hAnsi="Calibri" w:cs="Times New Roman" w:hint="eastAsia"/>
          <w:sz w:val="28"/>
          <w:szCs w:val="28"/>
        </w:rPr>
        <w:t>上周六</w:t>
      </w:r>
      <w:r w:rsidR="00E215A1" w:rsidRPr="00E215A1">
        <w:rPr>
          <w:rFonts w:ascii="Calibri" w:eastAsia="宋体" w:hAnsi="Calibri" w:cs="Times New Roman" w:hint="eastAsia"/>
          <w:sz w:val="28"/>
          <w:szCs w:val="28"/>
        </w:rPr>
        <w:t>事故案例警示</w:t>
      </w:r>
      <w:r w:rsidR="00E215A1">
        <w:rPr>
          <w:rFonts w:ascii="Calibri" w:eastAsia="宋体" w:hAnsi="Calibri" w:cs="Times New Roman" w:hint="eastAsia"/>
          <w:sz w:val="28"/>
          <w:szCs w:val="28"/>
        </w:rPr>
        <w:t>教育无</w:t>
      </w:r>
      <w:r>
        <w:rPr>
          <w:rFonts w:ascii="Calibri" w:eastAsia="宋体" w:hAnsi="Calibri" w:cs="Times New Roman" w:hint="eastAsia"/>
          <w:sz w:val="28"/>
          <w:szCs w:val="28"/>
        </w:rPr>
        <w:t>事故案例点评记录</w:t>
      </w:r>
      <w:r w:rsidR="005961ED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5961ED" w:rsidRDefault="00100E7F" w:rsidP="00E215A1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掘进部上周六</w:t>
      </w:r>
      <w:r w:rsidRPr="00E215A1">
        <w:rPr>
          <w:rFonts w:ascii="Calibri" w:eastAsia="宋体" w:hAnsi="Calibri" w:cs="Times New Roman" w:hint="eastAsia"/>
          <w:sz w:val="28"/>
          <w:szCs w:val="28"/>
        </w:rPr>
        <w:t>事故案例警示</w:t>
      </w:r>
      <w:r>
        <w:rPr>
          <w:rFonts w:ascii="Calibri" w:eastAsia="宋体" w:hAnsi="Calibri" w:cs="Times New Roman" w:hint="eastAsia"/>
          <w:sz w:val="28"/>
          <w:szCs w:val="28"/>
        </w:rPr>
        <w:t>教育学习无贯彻人</w:t>
      </w:r>
      <w:r w:rsidR="0026211C">
        <w:rPr>
          <w:rFonts w:ascii="Calibri" w:eastAsia="宋体" w:hAnsi="Calibri" w:cs="Times New Roman" w:hint="eastAsia"/>
          <w:sz w:val="28"/>
          <w:szCs w:val="28"/>
        </w:rPr>
        <w:t>，机电部上周六</w:t>
      </w:r>
      <w:r w:rsidR="0026211C" w:rsidRPr="00E215A1">
        <w:rPr>
          <w:rFonts w:ascii="Calibri" w:eastAsia="宋体" w:hAnsi="Calibri" w:cs="Times New Roman" w:hint="eastAsia"/>
          <w:sz w:val="28"/>
          <w:szCs w:val="28"/>
        </w:rPr>
        <w:t>事故案例警示</w:t>
      </w:r>
      <w:r w:rsidR="0026211C">
        <w:rPr>
          <w:rFonts w:ascii="Calibri" w:eastAsia="宋体" w:hAnsi="Calibri" w:cs="Times New Roman" w:hint="eastAsia"/>
          <w:sz w:val="28"/>
          <w:szCs w:val="28"/>
        </w:rPr>
        <w:t>教育学习事故案</w:t>
      </w:r>
      <w:r w:rsidR="005961ED">
        <w:rPr>
          <w:rFonts w:ascii="Calibri" w:eastAsia="宋体" w:hAnsi="Calibri" w:cs="Times New Roman" w:hint="eastAsia"/>
          <w:sz w:val="28"/>
          <w:szCs w:val="28"/>
        </w:rPr>
        <w:t>例无</w:t>
      </w:r>
      <w:r w:rsidR="0026211C">
        <w:rPr>
          <w:rFonts w:ascii="Calibri" w:eastAsia="宋体" w:hAnsi="Calibri" w:cs="Times New Roman" w:hint="eastAsia"/>
          <w:sz w:val="28"/>
          <w:szCs w:val="28"/>
        </w:rPr>
        <w:t>防范措施</w:t>
      </w:r>
      <w:r w:rsidR="005961ED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7C133F" w:rsidRPr="00E215A1" w:rsidRDefault="00783C28" w:rsidP="00E215A1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矿业安装工区上周六</w:t>
      </w:r>
      <w:r w:rsidRPr="00E215A1">
        <w:rPr>
          <w:rFonts w:ascii="Calibri" w:eastAsia="宋体" w:hAnsi="Calibri" w:cs="Times New Roman" w:hint="eastAsia"/>
          <w:sz w:val="28"/>
          <w:szCs w:val="28"/>
        </w:rPr>
        <w:t>事故案例警示</w:t>
      </w:r>
      <w:r>
        <w:rPr>
          <w:rFonts w:ascii="Calibri" w:eastAsia="宋体" w:hAnsi="Calibri" w:cs="Times New Roman" w:hint="eastAsia"/>
          <w:sz w:val="28"/>
          <w:szCs w:val="28"/>
        </w:rPr>
        <w:t>教育学习无单位负责人主持</w:t>
      </w:r>
      <w:r w:rsidR="0064331B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C2533C" w:rsidRPr="00305883" w:rsidRDefault="004816CA" w:rsidP="00305883">
      <w:p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C2533C" w:rsidRPr="00305883" w:rsidRDefault="004816CA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754449" w:rsidRPr="00305883" w:rsidRDefault="00ED16E5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/>
          <w:sz w:val="28"/>
          <w:szCs w:val="28"/>
        </w:rPr>
        <w:t>各单位</w:t>
      </w:r>
      <w:r w:rsidR="00754449" w:rsidRPr="00305883">
        <w:rPr>
          <w:rFonts w:ascii="Calibri" w:eastAsia="宋体" w:hAnsi="Calibri" w:cs="Times New Roman"/>
          <w:sz w:val="28"/>
          <w:szCs w:val="28"/>
        </w:rPr>
        <w:t>加强对</w:t>
      </w:r>
      <w:r w:rsidRPr="00305883">
        <w:rPr>
          <w:rFonts w:ascii="Calibri" w:eastAsia="宋体" w:hAnsi="Calibri" w:cs="Times New Roman"/>
          <w:sz w:val="28"/>
          <w:szCs w:val="28"/>
        </w:rPr>
        <w:t>本单位事故案</w:t>
      </w:r>
      <w:r w:rsidR="00FC4FA9" w:rsidRPr="00305883">
        <w:rPr>
          <w:rFonts w:ascii="Calibri" w:eastAsia="宋体" w:hAnsi="Calibri" w:cs="Times New Roman"/>
          <w:sz w:val="28"/>
          <w:szCs w:val="28"/>
        </w:rPr>
        <w:t>例</w:t>
      </w:r>
      <w:r w:rsidRPr="00305883">
        <w:rPr>
          <w:rFonts w:ascii="Calibri" w:eastAsia="宋体" w:hAnsi="Calibri" w:cs="Times New Roman"/>
          <w:sz w:val="28"/>
          <w:szCs w:val="28"/>
        </w:rPr>
        <w:t>学习，提高个人风险</w:t>
      </w:r>
      <w:r w:rsidR="00FC4FA9" w:rsidRPr="00305883">
        <w:rPr>
          <w:rFonts w:ascii="Calibri" w:eastAsia="宋体" w:hAnsi="Calibri" w:cs="Times New Roman"/>
          <w:sz w:val="28"/>
          <w:szCs w:val="28"/>
        </w:rPr>
        <w:t>辨识</w:t>
      </w:r>
      <w:r w:rsidRPr="00305883">
        <w:rPr>
          <w:rFonts w:ascii="Calibri" w:eastAsia="宋体" w:hAnsi="Calibri" w:cs="Times New Roman"/>
          <w:sz w:val="28"/>
          <w:szCs w:val="28"/>
        </w:rPr>
        <w:t>，防范事故发生。</w:t>
      </w:r>
    </w:p>
    <w:p w:rsidR="00C2533C" w:rsidRPr="00305883" w:rsidRDefault="005D359F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单位贯彻人员及时到班前会抽查，巩固学习内容。</w:t>
      </w:r>
    </w:p>
    <w:p w:rsidR="000D255D" w:rsidRPr="00305883" w:rsidRDefault="000D255D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各单位加强对事故案列</w:t>
      </w:r>
      <w:r w:rsidR="00305883">
        <w:rPr>
          <w:rFonts w:ascii="Calibri" w:eastAsia="宋体" w:hAnsi="Calibri" w:cs="Times New Roman" w:hint="eastAsia"/>
          <w:sz w:val="28"/>
          <w:szCs w:val="28"/>
        </w:rPr>
        <w:t>建档归类，</w:t>
      </w:r>
      <w:r w:rsidRPr="00305883">
        <w:rPr>
          <w:rFonts w:ascii="Calibri" w:eastAsia="宋体" w:hAnsi="Calibri" w:cs="Times New Roman" w:hint="eastAsia"/>
          <w:sz w:val="28"/>
          <w:szCs w:val="28"/>
        </w:rPr>
        <w:t>并做好</w:t>
      </w:r>
      <w:r w:rsidR="00305883">
        <w:rPr>
          <w:rFonts w:ascii="Calibri" w:eastAsia="宋体" w:hAnsi="Calibri" w:cs="Times New Roman" w:hint="eastAsia"/>
          <w:sz w:val="28"/>
          <w:szCs w:val="28"/>
        </w:rPr>
        <w:t>点评</w:t>
      </w:r>
      <w:r w:rsidRPr="00305883">
        <w:rPr>
          <w:rFonts w:ascii="Calibri" w:eastAsia="宋体" w:hAnsi="Calibri" w:cs="Times New Roman" w:hint="eastAsia"/>
          <w:sz w:val="28"/>
          <w:szCs w:val="28"/>
        </w:rPr>
        <w:t>记录。</w:t>
      </w:r>
    </w:p>
    <w:sectPr w:rsidR="000D255D" w:rsidRPr="00305883" w:rsidSect="00C2533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014" w:rsidRDefault="00563014" w:rsidP="006733DF">
      <w:r>
        <w:separator/>
      </w:r>
    </w:p>
  </w:endnote>
  <w:endnote w:type="continuationSeparator" w:id="1">
    <w:p w:rsidR="00563014" w:rsidRDefault="00563014" w:rsidP="006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014" w:rsidRDefault="00563014" w:rsidP="006733DF">
      <w:r>
        <w:separator/>
      </w:r>
    </w:p>
  </w:footnote>
  <w:footnote w:type="continuationSeparator" w:id="1">
    <w:p w:rsidR="00563014" w:rsidRDefault="00563014" w:rsidP="0067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634A"/>
    <w:rsid w:val="000118FA"/>
    <w:rsid w:val="00015416"/>
    <w:rsid w:val="00035C95"/>
    <w:rsid w:val="00066F3F"/>
    <w:rsid w:val="000B7616"/>
    <w:rsid w:val="000D0FDB"/>
    <w:rsid w:val="000D255D"/>
    <w:rsid w:val="000D2AC5"/>
    <w:rsid w:val="000D4EC2"/>
    <w:rsid w:val="000D773B"/>
    <w:rsid w:val="000E421E"/>
    <w:rsid w:val="00100E7F"/>
    <w:rsid w:val="00160A36"/>
    <w:rsid w:val="0016780B"/>
    <w:rsid w:val="00181D5B"/>
    <w:rsid w:val="001909B6"/>
    <w:rsid w:val="001B3113"/>
    <w:rsid w:val="001D18DB"/>
    <w:rsid w:val="001E23C8"/>
    <w:rsid w:val="00202467"/>
    <w:rsid w:val="00214E9E"/>
    <w:rsid w:val="00233A62"/>
    <w:rsid w:val="0026211C"/>
    <w:rsid w:val="002634DB"/>
    <w:rsid w:val="002C2C0D"/>
    <w:rsid w:val="002F0DEE"/>
    <w:rsid w:val="00305883"/>
    <w:rsid w:val="003208A6"/>
    <w:rsid w:val="0033228F"/>
    <w:rsid w:val="003511A5"/>
    <w:rsid w:val="003517C6"/>
    <w:rsid w:val="0039663B"/>
    <w:rsid w:val="003A4592"/>
    <w:rsid w:val="003A728A"/>
    <w:rsid w:val="003B157D"/>
    <w:rsid w:val="003C2397"/>
    <w:rsid w:val="003D2459"/>
    <w:rsid w:val="003D442B"/>
    <w:rsid w:val="00404E05"/>
    <w:rsid w:val="0042094D"/>
    <w:rsid w:val="00441FD3"/>
    <w:rsid w:val="004816CA"/>
    <w:rsid w:val="004850D0"/>
    <w:rsid w:val="004854B2"/>
    <w:rsid w:val="00493A25"/>
    <w:rsid w:val="00493C84"/>
    <w:rsid w:val="00497326"/>
    <w:rsid w:val="004C3234"/>
    <w:rsid w:val="004C4889"/>
    <w:rsid w:val="004D6BA4"/>
    <w:rsid w:val="004E635C"/>
    <w:rsid w:val="00500470"/>
    <w:rsid w:val="005019A7"/>
    <w:rsid w:val="005026A8"/>
    <w:rsid w:val="00517538"/>
    <w:rsid w:val="0053113D"/>
    <w:rsid w:val="00563014"/>
    <w:rsid w:val="00563340"/>
    <w:rsid w:val="00570C3D"/>
    <w:rsid w:val="00573082"/>
    <w:rsid w:val="00590EF3"/>
    <w:rsid w:val="005961ED"/>
    <w:rsid w:val="005A112E"/>
    <w:rsid w:val="005A1F15"/>
    <w:rsid w:val="005A6114"/>
    <w:rsid w:val="005B3A4E"/>
    <w:rsid w:val="005C5463"/>
    <w:rsid w:val="005D359F"/>
    <w:rsid w:val="0062334B"/>
    <w:rsid w:val="00626BEF"/>
    <w:rsid w:val="0064331B"/>
    <w:rsid w:val="006733DF"/>
    <w:rsid w:val="00677A01"/>
    <w:rsid w:val="00695851"/>
    <w:rsid w:val="006B2F06"/>
    <w:rsid w:val="006D0A35"/>
    <w:rsid w:val="0072529A"/>
    <w:rsid w:val="00754449"/>
    <w:rsid w:val="00763B47"/>
    <w:rsid w:val="00777E38"/>
    <w:rsid w:val="00783C28"/>
    <w:rsid w:val="00787B0B"/>
    <w:rsid w:val="00790C67"/>
    <w:rsid w:val="007B3719"/>
    <w:rsid w:val="007C133F"/>
    <w:rsid w:val="00804E12"/>
    <w:rsid w:val="0081080E"/>
    <w:rsid w:val="008134CB"/>
    <w:rsid w:val="00813AEF"/>
    <w:rsid w:val="00825F51"/>
    <w:rsid w:val="00846D95"/>
    <w:rsid w:val="0085392C"/>
    <w:rsid w:val="00876442"/>
    <w:rsid w:val="00882FA0"/>
    <w:rsid w:val="0089695B"/>
    <w:rsid w:val="008B05B9"/>
    <w:rsid w:val="00926C4F"/>
    <w:rsid w:val="0093118D"/>
    <w:rsid w:val="00946E96"/>
    <w:rsid w:val="009663B8"/>
    <w:rsid w:val="009753F7"/>
    <w:rsid w:val="00980316"/>
    <w:rsid w:val="00992775"/>
    <w:rsid w:val="00993FC0"/>
    <w:rsid w:val="009D4554"/>
    <w:rsid w:val="009E2B63"/>
    <w:rsid w:val="00A07620"/>
    <w:rsid w:val="00A14D4C"/>
    <w:rsid w:val="00A355D2"/>
    <w:rsid w:val="00A50AF9"/>
    <w:rsid w:val="00A53549"/>
    <w:rsid w:val="00A543BA"/>
    <w:rsid w:val="00A6782D"/>
    <w:rsid w:val="00A9332C"/>
    <w:rsid w:val="00A95DE7"/>
    <w:rsid w:val="00AD5DD7"/>
    <w:rsid w:val="00AD72CC"/>
    <w:rsid w:val="00AE53C7"/>
    <w:rsid w:val="00AF10ED"/>
    <w:rsid w:val="00AF4109"/>
    <w:rsid w:val="00B03BF7"/>
    <w:rsid w:val="00B505BC"/>
    <w:rsid w:val="00B50676"/>
    <w:rsid w:val="00B55B87"/>
    <w:rsid w:val="00B8030C"/>
    <w:rsid w:val="00B9071C"/>
    <w:rsid w:val="00B9097B"/>
    <w:rsid w:val="00BA67A6"/>
    <w:rsid w:val="00BC21F7"/>
    <w:rsid w:val="00BC46E5"/>
    <w:rsid w:val="00BC77DC"/>
    <w:rsid w:val="00BD2BB1"/>
    <w:rsid w:val="00BD4140"/>
    <w:rsid w:val="00BF1DF7"/>
    <w:rsid w:val="00C17EC1"/>
    <w:rsid w:val="00C2533C"/>
    <w:rsid w:val="00C32253"/>
    <w:rsid w:val="00C42C29"/>
    <w:rsid w:val="00C52BC2"/>
    <w:rsid w:val="00C55BD0"/>
    <w:rsid w:val="00C64D2A"/>
    <w:rsid w:val="00C81C69"/>
    <w:rsid w:val="00C87D9F"/>
    <w:rsid w:val="00CC1B3C"/>
    <w:rsid w:val="00CE278D"/>
    <w:rsid w:val="00CE50E6"/>
    <w:rsid w:val="00CE7294"/>
    <w:rsid w:val="00CF325D"/>
    <w:rsid w:val="00D15E6E"/>
    <w:rsid w:val="00D22A8D"/>
    <w:rsid w:val="00D371BE"/>
    <w:rsid w:val="00D374FF"/>
    <w:rsid w:val="00D56E05"/>
    <w:rsid w:val="00D80257"/>
    <w:rsid w:val="00D81CC0"/>
    <w:rsid w:val="00D91985"/>
    <w:rsid w:val="00DA070B"/>
    <w:rsid w:val="00DD0EBC"/>
    <w:rsid w:val="00DD160E"/>
    <w:rsid w:val="00E215A1"/>
    <w:rsid w:val="00E233E1"/>
    <w:rsid w:val="00E240E6"/>
    <w:rsid w:val="00E358FA"/>
    <w:rsid w:val="00E84C28"/>
    <w:rsid w:val="00E91CAE"/>
    <w:rsid w:val="00EA7C82"/>
    <w:rsid w:val="00EC4944"/>
    <w:rsid w:val="00ED16E5"/>
    <w:rsid w:val="00ED3C64"/>
    <w:rsid w:val="00F139B7"/>
    <w:rsid w:val="00F8128A"/>
    <w:rsid w:val="00FC4FA9"/>
    <w:rsid w:val="06964A17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5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02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3977778-8C62-4622-9EF7-ED691DDC3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lenovo</cp:lastModifiedBy>
  <cp:revision>93</cp:revision>
  <cp:lastPrinted>2020-10-17T00:09:00Z</cp:lastPrinted>
  <dcterms:created xsi:type="dcterms:W3CDTF">2020-08-15T09:49:00Z</dcterms:created>
  <dcterms:modified xsi:type="dcterms:W3CDTF">2020-11-02T08:48:00Z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