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" w:hAnsi="仿宋" w:eastAsia="仿宋"/>
        </w:rPr>
      </w:pPr>
      <w:r>
        <w:rPr>
          <w:sz w:val="24"/>
        </w:rPr>
        <w:drawing>
          <wp:inline distT="0" distB="0" distL="114300" distR="114300">
            <wp:extent cx="2847340" cy="542925"/>
            <wp:effectExtent l="0" t="0" r="10160" b="9525"/>
            <wp:docPr id="1" name="图片 1" descr="30S}PVSC{I2II8JWLVXOPU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S}PVSC{I2II8JWLVXOPU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1161587075"/>
      <w:bookmarkEnd w:id="0"/>
    </w:p>
    <w:p>
      <w:pPr>
        <w:snapToGrid w:val="0"/>
        <w:spacing w:line="360" w:lineRule="auto"/>
        <w:jc w:val="center"/>
        <w:rPr>
          <w:b/>
          <w:bCs/>
          <w:spacing w:val="24"/>
          <w:sz w:val="52"/>
          <w:szCs w:val="52"/>
        </w:rPr>
      </w:pPr>
      <w:r>
        <w:rPr>
          <w:rFonts w:hint="eastAsi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445135</wp:posOffset>
                </wp:positionV>
                <wp:extent cx="54959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ln w="176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.5pt;margin-top:35.05pt;height:0pt;width:432.75pt;z-index:251658240;mso-width-relative:page;mso-height-relative:page;" filled="f" stroked="t" coordsize="21600,21600" o:gfxdata="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3B2FsdUAAAAIAQAADwAAAAAAAAABACAAAAAi&#10;AAAAZHJzL2Rvd25yZXYueG1sUEsBAhQAFAAAAAgAh07iQGwVCmTUAQAAiwMAAA4AAAAAAAAAAQAg&#10;AAAAJAEAAGRycy9lMm9Eb2MueG1sUEsFBgAAAAAGAAYAWQEAAGoFAAAAAA==&#10;">
                <v:fill on="f" focussize="0,0"/>
                <v:stroke weight="1.3889763779527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pacing w:val="24"/>
          <w:sz w:val="52"/>
          <w:szCs w:val="52"/>
        </w:rPr>
        <w:t>皖北煤电集团公司</w:t>
      </w:r>
      <w:r>
        <w:rPr>
          <w:rFonts w:hint="eastAsia"/>
          <w:b/>
          <w:sz w:val="52"/>
          <w:szCs w:val="52"/>
        </w:rPr>
        <w:t>传</w:t>
      </w:r>
      <w:r>
        <w:rPr>
          <w:rFonts w:hint="eastAsia"/>
          <w:b/>
          <w:bCs/>
          <w:spacing w:val="24"/>
          <w:sz w:val="52"/>
          <w:szCs w:val="52"/>
        </w:rPr>
        <w:t>真</w:t>
      </w:r>
    </w:p>
    <w:p>
      <w:pPr>
        <w:snapToGrid w:val="0"/>
        <w:spacing w:line="360" w:lineRule="auto"/>
        <w:ind w:firstLine="281" w:firstLineChars="1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拟文单位：</w:t>
      </w:r>
      <w:r>
        <w:rPr>
          <w:rFonts w:hint="eastAsia"/>
          <w:b/>
          <w:bCs/>
          <w:sz w:val="28"/>
          <w:szCs w:val="28"/>
          <w:u w:val="single"/>
        </w:rPr>
        <w:t xml:space="preserve">        机运部     </w:t>
      </w:r>
      <w:r>
        <w:rPr>
          <w:rFonts w:hint="eastAsia"/>
          <w:b/>
          <w:bCs/>
          <w:sz w:val="28"/>
          <w:szCs w:val="28"/>
        </w:rPr>
        <w:t xml:space="preserve">   签  发： </w:t>
      </w:r>
      <w:r>
        <w:rPr>
          <w:rFonts w:hint="eastAsia"/>
          <w:b/>
          <w:bCs/>
          <w:sz w:val="28"/>
          <w:szCs w:val="28"/>
          <w:u w:val="single"/>
        </w:rPr>
        <w:t xml:space="preserve"> 　  孙伟           </w:t>
      </w:r>
    </w:p>
    <w:p>
      <w:pPr>
        <w:snapToGrid w:val="0"/>
        <w:spacing w:line="360" w:lineRule="auto"/>
        <w:ind w:right="-30" w:firstLine="281" w:firstLineChars="100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报送单位：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                  </w:t>
      </w:r>
    </w:p>
    <w:p>
      <w:pPr>
        <w:snapToGrid w:val="0"/>
        <w:spacing w:line="360" w:lineRule="auto"/>
        <w:ind w:right="-30" w:firstLine="281" w:firstLineChars="100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发送单位：</w:t>
      </w:r>
      <w:r>
        <w:rPr>
          <w:rFonts w:hint="eastAsia"/>
          <w:b/>
          <w:bCs/>
          <w:sz w:val="28"/>
          <w:szCs w:val="28"/>
          <w:u w:val="single"/>
        </w:rPr>
        <w:t xml:space="preserve"> 各生产矿井                                        </w:t>
      </w:r>
    </w:p>
    <w:p>
      <w:pPr>
        <w:snapToGrid w:val="0"/>
        <w:spacing w:line="360" w:lineRule="auto"/>
        <w:ind w:right="15" w:firstLine="281" w:firstLineChars="100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编   号：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30"/>
          <w:szCs w:val="30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[2020]21号 </w:t>
      </w:r>
      <w:r>
        <w:rPr>
          <w:rFonts w:hint="eastAsia"/>
          <w:b/>
          <w:bCs/>
          <w:sz w:val="30"/>
          <w:szCs w:val="30"/>
          <w:u w:val="single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   日 期：</w:t>
      </w:r>
      <w:r>
        <w:rPr>
          <w:rFonts w:hint="eastAsia"/>
          <w:b/>
          <w:bCs/>
          <w:sz w:val="28"/>
          <w:szCs w:val="28"/>
          <w:u w:val="single"/>
        </w:rPr>
        <w:t xml:space="preserve"> 2020年5月28日       </w:t>
      </w:r>
    </w:p>
    <w:p>
      <w:pPr>
        <w:snapToGrid w:val="0"/>
        <w:spacing w:line="360" w:lineRule="auto"/>
        <w:ind w:right="-9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118110</wp:posOffset>
                </wp:positionV>
                <wp:extent cx="561975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635"/>
                        </a:xfrm>
                        <a:prstGeom prst="line">
                          <a:avLst/>
                        </a:prstGeom>
                        <a:ln w="176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pt;margin-top:9.3pt;height:0.05pt;width:442.5pt;z-index:251659264;mso-width-relative:page;mso-height-relative:page;" filled="f" stroked="t" coordsize="21600,21600" o:gfxdata="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movx3RAAAACAEAAA8AAAAAAAAAAQAgAAAA&#10;IgAAAGRycy9kb3ducmV2LnhtbFBLAQIUABQAAAAIAIdO4kBe2YNf2QEAAJcDAAAOAAAAAAAAAAEA&#10;IAAAACABAABkcnMvZTJvRG9jLnhtbFBLBQYAAAAABgAGAFkBAABrBQAAAAA=&#10;">
                <v:fill on="f" focussize="0,0"/>
                <v:stroke weight="1.38897637795276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right="-9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关于对五沟煤矿1011机巷第三部皮带机</w:t>
      </w:r>
    </w:p>
    <w:p>
      <w:pPr>
        <w:spacing w:line="48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隐患问责的通报</w:t>
      </w:r>
    </w:p>
    <w:p>
      <w:pPr>
        <w:widowControl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2020年5月26日，</w:t>
      </w:r>
      <w:r>
        <w:rPr>
          <w:rFonts w:hint="eastAsia" w:ascii="仿宋_GB2312" w:hAnsi="仿宋" w:eastAsia="仿宋_GB2312"/>
          <w:sz w:val="32"/>
          <w:szCs w:val="32"/>
        </w:rPr>
        <w:t>集团公司机运部在全国“两会”期</w:t>
      </w:r>
      <w:r>
        <w:rPr>
          <w:rFonts w:hint="eastAsia" w:ascii="仿宋_GB2312" w:eastAsia="仿宋_GB2312"/>
          <w:sz w:val="32"/>
          <w:szCs w:val="32"/>
        </w:rPr>
        <w:t>间对五沟煤矿驻矿督导时发现：1011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机巷第三部皮带机机头处缺少行人过</w:t>
      </w:r>
      <w:r>
        <w:rPr>
          <w:rFonts w:hint="eastAsia" w:ascii="仿宋_GB2312" w:hAnsi="仿宋" w:eastAsia="仿宋_GB2312"/>
          <w:sz w:val="32"/>
          <w:szCs w:val="32"/>
        </w:rPr>
        <w:t>桥，检修人员对皮带机电机检修及超温洒水保护装置试验时，需翻越皮带，存在安全隐患。按照《皖北煤电集团生产安全事故隐患排查治理规定》（皖北煤电安〔</w:t>
      </w:r>
      <w:r>
        <w:rPr>
          <w:rFonts w:ascii="仿宋_GB2312" w:hAnsi="仿宋" w:eastAsia="仿宋_GB2312"/>
          <w:sz w:val="32"/>
          <w:szCs w:val="32"/>
        </w:rPr>
        <w:t>2019〕13号）第三十七条规定进行隐患问责：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widowControl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1、给予五沟煤矿分管矿长秦成义500元罚款。</w:t>
      </w:r>
    </w:p>
    <w:p>
      <w:pPr>
        <w:widowControl/>
        <w:spacing w:line="500" w:lineRule="exact"/>
        <w:ind w:firstLine="640" w:firstLineChars="200"/>
      </w:pPr>
      <w:r>
        <w:rPr>
          <w:rFonts w:hint="eastAsia" w:ascii="仿宋_GB2312" w:eastAsia="仿宋_GB2312"/>
          <w:sz w:val="32"/>
        </w:rPr>
        <w:t>2、责令五沟煤矿</w:t>
      </w:r>
      <w:r>
        <w:rPr>
          <w:rFonts w:hint="eastAsia" w:ascii="仿宋_GB2312" w:eastAsia="仿宋_GB2312"/>
          <w:sz w:val="32"/>
          <w:szCs w:val="32"/>
        </w:rPr>
        <w:t>于5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>31</w:t>
      </w:r>
      <w:r>
        <w:rPr>
          <w:rFonts w:ascii="仿宋_GB2312" w:eastAsia="仿宋_GB2312"/>
          <w:sz w:val="32"/>
          <w:szCs w:val="32"/>
        </w:rPr>
        <w:t>日前将追查处理结果与整改措施报公司机运部、安全监察局备案。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81C2F"/>
    <w:rsid w:val="00007366"/>
    <w:rsid w:val="00040763"/>
    <w:rsid w:val="000424FF"/>
    <w:rsid w:val="000A75EB"/>
    <w:rsid w:val="00195B10"/>
    <w:rsid w:val="001A3B76"/>
    <w:rsid w:val="00221DDF"/>
    <w:rsid w:val="002523C4"/>
    <w:rsid w:val="002B1C68"/>
    <w:rsid w:val="002E473F"/>
    <w:rsid w:val="002F26DF"/>
    <w:rsid w:val="00307130"/>
    <w:rsid w:val="00365EE1"/>
    <w:rsid w:val="003A10AC"/>
    <w:rsid w:val="003B1934"/>
    <w:rsid w:val="00426DF3"/>
    <w:rsid w:val="004666C9"/>
    <w:rsid w:val="004D29C0"/>
    <w:rsid w:val="00513A1F"/>
    <w:rsid w:val="005340E8"/>
    <w:rsid w:val="005460E8"/>
    <w:rsid w:val="00565FA4"/>
    <w:rsid w:val="006D02ED"/>
    <w:rsid w:val="00765F09"/>
    <w:rsid w:val="007E603A"/>
    <w:rsid w:val="008066FA"/>
    <w:rsid w:val="00845FE2"/>
    <w:rsid w:val="00885AB0"/>
    <w:rsid w:val="008C0819"/>
    <w:rsid w:val="00970DDD"/>
    <w:rsid w:val="00983E91"/>
    <w:rsid w:val="009D1DF7"/>
    <w:rsid w:val="00B031F4"/>
    <w:rsid w:val="00B20E87"/>
    <w:rsid w:val="00B61539"/>
    <w:rsid w:val="00B736A7"/>
    <w:rsid w:val="00BC0200"/>
    <w:rsid w:val="00C30292"/>
    <w:rsid w:val="00CE3C58"/>
    <w:rsid w:val="00D9199C"/>
    <w:rsid w:val="00E07FDB"/>
    <w:rsid w:val="00E50ADE"/>
    <w:rsid w:val="00E55B85"/>
    <w:rsid w:val="00EA0562"/>
    <w:rsid w:val="044A3D30"/>
    <w:rsid w:val="083502CE"/>
    <w:rsid w:val="1AF13D51"/>
    <w:rsid w:val="225F2A2A"/>
    <w:rsid w:val="24434976"/>
    <w:rsid w:val="2B8A6668"/>
    <w:rsid w:val="30BF5415"/>
    <w:rsid w:val="376A4136"/>
    <w:rsid w:val="3CBD1DFD"/>
    <w:rsid w:val="3DA676F8"/>
    <w:rsid w:val="40D63303"/>
    <w:rsid w:val="51F53973"/>
    <w:rsid w:val="52481C2F"/>
    <w:rsid w:val="53BF1606"/>
    <w:rsid w:val="56397B72"/>
    <w:rsid w:val="56EC3467"/>
    <w:rsid w:val="655F2561"/>
    <w:rsid w:val="6576437F"/>
    <w:rsid w:val="690C6062"/>
    <w:rsid w:val="774B222F"/>
    <w:rsid w:val="7A44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character" w:customStyle="1" w:styleId="6">
    <w:name w:val="批注框文本 Char"/>
    <w:basedOn w:val="4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403</Characters>
  <Lines>3</Lines>
  <Paragraphs>1</Paragraphs>
  <TotalTime>150</TotalTime>
  <ScaleCrop>false</ScaleCrop>
  <LinksUpToDate>false</LinksUpToDate>
  <CharactersWithSpaces>472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2020-05-13T01:02:00Z</dcterms:created>
  <dc:creator>陶伟</dc:creator>
  <cp:lastModifiedBy>蓝色冲击波</cp:lastModifiedBy>
  <cp:lastPrinted>2020-05-26T08:35:00Z</cp:lastPrinted>
  <dcterms:modified xsi:type="dcterms:W3CDTF">2020-05-29T10:45:29Z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