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/>
        </w:rPr>
      </w:pPr>
      <w:r>
        <w:rPr>
          <w:sz w:val="24"/>
        </w:rPr>
        <w:drawing>
          <wp:inline distT="0" distB="0" distL="114300" distR="114300">
            <wp:extent cx="2847340" cy="542925"/>
            <wp:effectExtent l="0" t="0" r="10160" b="9525"/>
            <wp:docPr id="1" name="图片 1" descr="30S}PVSC{I2II8JWLVXOP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S}PVSC{I2II8JWLVXOPU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1161587075"/>
      <w:bookmarkEnd w:id="0"/>
    </w:p>
    <w:p>
      <w:pPr>
        <w:snapToGrid w:val="0"/>
        <w:spacing w:line="360" w:lineRule="auto"/>
        <w:jc w:val="center"/>
        <w:rPr>
          <w:b/>
          <w:bCs/>
          <w:spacing w:val="24"/>
          <w:sz w:val="52"/>
          <w:szCs w:val="52"/>
        </w:rPr>
      </w:pPr>
      <w:r>
        <w:rPr>
          <w:rFonts w:hint="eastAsi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445135</wp:posOffset>
                </wp:positionV>
                <wp:extent cx="54959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 w="176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.5pt;margin-top:35.05pt;height:0pt;width:432.75pt;z-index:251658240;mso-width-relative:page;mso-height-relative:page;" filled="f" stroked="t" coordsize="21600,21600" o:gfxdata="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3B2FsdUAAAAIAQAADwAAAAAAAAABACAAAAAi&#10;AAAAZHJzL2Rvd25yZXYueG1sUEsBAhQAFAAAAAgAh07iQGwVCmTUAQAAiwMAAA4AAAAAAAAAAQAg&#10;AAAAJAEAAGRycy9lMm9Eb2MueG1sUEsFBgAAAAAGAAYAWQEAAGoFAAAAAA==&#10;">
                <v:fill on="f" focussize="0,0"/>
                <v:stroke weight="1.3889763779527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pacing w:val="24"/>
          <w:sz w:val="52"/>
          <w:szCs w:val="52"/>
        </w:rPr>
        <w:t>皖北煤电集团公司</w:t>
      </w:r>
      <w:r>
        <w:rPr>
          <w:rFonts w:hint="eastAsia"/>
          <w:b/>
          <w:sz w:val="52"/>
          <w:szCs w:val="52"/>
        </w:rPr>
        <w:t>传</w:t>
      </w:r>
      <w:r>
        <w:rPr>
          <w:rFonts w:hint="eastAsia"/>
          <w:b/>
          <w:bCs/>
          <w:spacing w:val="24"/>
          <w:sz w:val="52"/>
          <w:szCs w:val="52"/>
        </w:rPr>
        <w:t>真</w:t>
      </w:r>
    </w:p>
    <w:p>
      <w:pPr>
        <w:snapToGrid w:val="0"/>
        <w:spacing w:line="360" w:lineRule="auto"/>
        <w:ind w:firstLine="281" w:firstLineChars="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拟文单位：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机运部     </w:t>
      </w:r>
      <w:r>
        <w:rPr>
          <w:rFonts w:hint="eastAsia"/>
          <w:b/>
          <w:bCs/>
          <w:sz w:val="28"/>
          <w:szCs w:val="28"/>
        </w:rPr>
        <w:t xml:space="preserve">   签  发： </w:t>
      </w:r>
      <w:r>
        <w:rPr>
          <w:rFonts w:hint="eastAsia"/>
          <w:b/>
          <w:bCs/>
          <w:sz w:val="28"/>
          <w:szCs w:val="28"/>
          <w:u w:val="single"/>
        </w:rPr>
        <w:t xml:space="preserve"> 　  孙伟           </w:t>
      </w:r>
    </w:p>
    <w:p>
      <w:pPr>
        <w:snapToGrid w:val="0"/>
        <w:spacing w:line="360" w:lineRule="auto"/>
        <w:ind w:right="-30" w:firstLine="281" w:firstLineChars="100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报送单位：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                  </w:t>
      </w:r>
    </w:p>
    <w:p>
      <w:pPr>
        <w:snapToGrid w:val="0"/>
        <w:spacing w:line="360" w:lineRule="auto"/>
        <w:ind w:right="-30" w:firstLine="281" w:firstLineChars="100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发送单位：</w:t>
      </w:r>
      <w:r>
        <w:rPr>
          <w:rFonts w:hint="eastAsia"/>
          <w:b/>
          <w:bCs/>
          <w:sz w:val="28"/>
          <w:szCs w:val="28"/>
          <w:u w:val="single"/>
        </w:rPr>
        <w:t xml:space="preserve"> 各生产矿井                                        </w:t>
      </w:r>
    </w:p>
    <w:p>
      <w:pPr>
        <w:snapToGrid w:val="0"/>
        <w:spacing w:line="360" w:lineRule="auto"/>
        <w:ind w:right="15" w:firstLine="281" w:firstLineChars="100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编   号：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[2020]17号 </w:t>
      </w:r>
      <w:r>
        <w:rPr>
          <w:rFonts w:hint="eastAsia"/>
          <w:b/>
          <w:bCs/>
          <w:sz w:val="30"/>
          <w:szCs w:val="30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   日 期：</w:t>
      </w:r>
      <w:r>
        <w:rPr>
          <w:rFonts w:hint="eastAsia"/>
          <w:b/>
          <w:bCs/>
          <w:sz w:val="28"/>
          <w:szCs w:val="28"/>
          <w:u w:val="single"/>
        </w:rPr>
        <w:t xml:space="preserve"> 2020年5月26日       </w:t>
      </w:r>
    </w:p>
    <w:p>
      <w:pPr>
        <w:snapToGrid w:val="0"/>
        <w:spacing w:line="360" w:lineRule="auto"/>
        <w:ind w:right="-9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118110</wp:posOffset>
                </wp:positionV>
                <wp:extent cx="56197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635"/>
                        </a:xfrm>
                        <a:prstGeom prst="line">
                          <a:avLst/>
                        </a:prstGeom>
                        <a:ln w="176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pt;margin-top:9.3pt;height:0.05pt;width:442.5pt;z-index:251659264;mso-width-relative:page;mso-height-relative:page;" filled="f" stroked="t" coordsize="21600,21600" o:gfxdata="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movx3RAAAACAEAAA8AAAAAAAAAAQAgAAAA&#10;IgAAAGRycy9kb3ducmV2LnhtbFBLAQIUABQAAAAIAIdO4kBe2YNf2QEAAJcDAAAOAAAAAAAAAAEA&#10;IAAAACABAABkcnMvZTJvRG9jLnhtbFBLBQYAAAAABgAGAFkBAABrBQAAAAA=&#10;">
                <v:fill on="f" focussize="0,0"/>
                <v:stroke weight="1.38897637795276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right="-90"/>
        <w:jc w:val="center"/>
        <w:rPr>
          <w:rFonts w:ascii="仿宋_GB2312" w:eastAsia="仿宋_GB2312"/>
          <w:b/>
          <w:sz w:val="36"/>
          <w:szCs w:val="36"/>
        </w:rPr>
      </w:pPr>
      <w:bookmarkStart w:id="1" w:name="_GoBack"/>
      <w:r>
        <w:rPr>
          <w:rFonts w:hint="eastAsia" w:ascii="仿宋_GB2312" w:eastAsia="仿宋_GB2312"/>
          <w:b/>
          <w:sz w:val="36"/>
          <w:szCs w:val="36"/>
        </w:rPr>
        <w:t>关于对祁东煤矿7136机巷16267#照明综保</w:t>
      </w:r>
    </w:p>
    <w:p>
      <w:pPr>
        <w:spacing w:line="48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隐患问责的通报</w:t>
      </w:r>
    </w:p>
    <w:bookmarkEnd w:id="1"/>
    <w:p>
      <w:pPr>
        <w:widowControl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2020年5月26日，</w:t>
      </w:r>
      <w:r>
        <w:rPr>
          <w:rFonts w:hint="eastAsia" w:ascii="仿宋_GB2312" w:hAnsi="仿宋" w:eastAsia="仿宋_GB2312"/>
          <w:sz w:val="32"/>
          <w:szCs w:val="32"/>
        </w:rPr>
        <w:t>集团公司机运部对</w:t>
      </w:r>
      <w:r>
        <w:rPr>
          <w:rFonts w:hint="eastAsia" w:ascii="仿宋" w:hAnsi="仿宋" w:eastAsia="仿宋" w:cs="仿宋"/>
          <w:sz w:val="32"/>
          <w:szCs w:val="32"/>
        </w:rPr>
        <w:t>祁东煤矿</w:t>
      </w:r>
      <w:r>
        <w:rPr>
          <w:rStyle w:val="5"/>
          <w:rFonts w:hint="eastAsia" w:ascii="仿宋_GB2312" w:eastAsia="仿宋_GB2312"/>
          <w:b w:val="0"/>
          <w:sz w:val="32"/>
          <w:szCs w:val="32"/>
        </w:rPr>
        <w:t>动态</w:t>
      </w:r>
      <w:r>
        <w:rPr>
          <w:rFonts w:hint="eastAsia" w:ascii="仿宋_GB2312" w:eastAsia="仿宋_GB2312"/>
          <w:sz w:val="32"/>
          <w:szCs w:val="32"/>
        </w:rPr>
        <w:t>检查时发现：</w:t>
      </w:r>
      <w:r>
        <w:rPr>
          <w:rFonts w:ascii="仿宋_GB2312" w:hAnsi="仿宋" w:eastAsia="仿宋_GB2312"/>
          <w:sz w:val="32"/>
          <w:szCs w:val="32"/>
        </w:rPr>
        <w:t>7136机巷</w:t>
      </w:r>
      <w:r>
        <w:rPr>
          <w:rFonts w:hint="eastAsia" w:ascii="仿宋_GB2312" w:hAnsi="仿宋" w:eastAsia="仿宋_GB2312"/>
          <w:sz w:val="32"/>
          <w:szCs w:val="32"/>
        </w:rPr>
        <w:t>16267# ZBZ-10型</w:t>
      </w:r>
      <w:r>
        <w:rPr>
          <w:rFonts w:ascii="仿宋_GB2312" w:hAnsi="仿宋" w:eastAsia="仿宋_GB2312"/>
          <w:sz w:val="32"/>
          <w:szCs w:val="32"/>
        </w:rPr>
        <w:t>照明综保失检</w:t>
      </w:r>
      <w:r>
        <w:rPr>
          <w:rFonts w:hint="eastAsia" w:ascii="仿宋_GB2312" w:hAnsi="仿宋" w:eastAsia="仿宋_GB2312"/>
          <w:sz w:val="32"/>
          <w:szCs w:val="32"/>
        </w:rPr>
        <w:t>，设备辅助接地线、照明线小喇叭口胶皮圈老化，存在安全隐患且此类问题重复出现，按照《皖北煤电集团生产安全事故隐患排查治理规定》（皖北煤电安〔2019〕13号）第三十七条规定进行隐患问责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1、给予祁东煤矿分管矿长李永500元罚款；分管副总李家春500元罚款。</w:t>
      </w:r>
    </w:p>
    <w:p>
      <w:pPr>
        <w:widowControl/>
        <w:spacing w:line="500" w:lineRule="exact"/>
        <w:ind w:firstLine="640" w:firstLineChars="200"/>
      </w:pPr>
      <w:r>
        <w:rPr>
          <w:rFonts w:hint="eastAsia" w:ascii="仿宋_GB2312" w:eastAsia="仿宋_GB2312"/>
          <w:sz w:val="32"/>
        </w:rPr>
        <w:t>2、</w:t>
      </w:r>
      <w:r>
        <w:rPr>
          <w:rFonts w:hint="eastAsia" w:ascii="仿宋_GB2312" w:eastAsia="仿宋_GB2312"/>
          <w:sz w:val="32"/>
          <w:szCs w:val="32"/>
        </w:rPr>
        <w:t>责令祁东煤矿对井下防爆电气设备维护、检查、监管工作进行追查整改，并将追查结果与整改措施于5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9日前报公司机运部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安全监察局备案。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81C2F"/>
    <w:rsid w:val="00007366"/>
    <w:rsid w:val="00040763"/>
    <w:rsid w:val="000A75EB"/>
    <w:rsid w:val="00195B10"/>
    <w:rsid w:val="001A3B76"/>
    <w:rsid w:val="002523C4"/>
    <w:rsid w:val="002B1C68"/>
    <w:rsid w:val="002F26DF"/>
    <w:rsid w:val="00365762"/>
    <w:rsid w:val="00365EE1"/>
    <w:rsid w:val="003B1934"/>
    <w:rsid w:val="00426DF3"/>
    <w:rsid w:val="004666C9"/>
    <w:rsid w:val="004D29C0"/>
    <w:rsid w:val="00513A1F"/>
    <w:rsid w:val="005340E8"/>
    <w:rsid w:val="005460E8"/>
    <w:rsid w:val="00565FA4"/>
    <w:rsid w:val="00765F09"/>
    <w:rsid w:val="007E603A"/>
    <w:rsid w:val="008066FA"/>
    <w:rsid w:val="00885AB0"/>
    <w:rsid w:val="00970DDD"/>
    <w:rsid w:val="00983E91"/>
    <w:rsid w:val="009D1DF7"/>
    <w:rsid w:val="00B031F4"/>
    <w:rsid w:val="00B61539"/>
    <w:rsid w:val="00B736A7"/>
    <w:rsid w:val="00BC0200"/>
    <w:rsid w:val="00C30292"/>
    <w:rsid w:val="00CD6435"/>
    <w:rsid w:val="00CE3C58"/>
    <w:rsid w:val="00D9199C"/>
    <w:rsid w:val="00E07FDB"/>
    <w:rsid w:val="00E50ADE"/>
    <w:rsid w:val="00E55B85"/>
    <w:rsid w:val="00EA0562"/>
    <w:rsid w:val="00F80005"/>
    <w:rsid w:val="044A3D30"/>
    <w:rsid w:val="1AF13D51"/>
    <w:rsid w:val="225F2A2A"/>
    <w:rsid w:val="24434976"/>
    <w:rsid w:val="2B8A6668"/>
    <w:rsid w:val="30BF5415"/>
    <w:rsid w:val="376A4136"/>
    <w:rsid w:val="3CBD1DFD"/>
    <w:rsid w:val="3DA676F8"/>
    <w:rsid w:val="40D63303"/>
    <w:rsid w:val="51F53973"/>
    <w:rsid w:val="52481C2F"/>
    <w:rsid w:val="53BF1606"/>
    <w:rsid w:val="56EC3467"/>
    <w:rsid w:val="655F2561"/>
    <w:rsid w:val="6576437F"/>
    <w:rsid w:val="690C6062"/>
    <w:rsid w:val="6F8F54E5"/>
    <w:rsid w:val="774B222F"/>
    <w:rsid w:val="7A44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character" w:styleId="5">
    <w:name w:val="Strong"/>
    <w:basedOn w:val="4"/>
    <w:uiPriority w:val="0"/>
    <w:rPr>
      <w:b/>
      <w:bCs/>
    </w:rPr>
  </w:style>
  <w:style w:type="character" w:customStyle="1" w:styleId="6">
    <w:name w:val="批注框文本 Char"/>
    <w:basedOn w:val="4"/>
    <w:link w:val="2"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TotalTime>144</TotalTime>
  <ScaleCrop>false</ScaleCrop>
  <LinksUpToDate>false</LinksUpToDate>
  <CharactersWithSpaces>508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2020-05-13T01:02:00Z</dcterms:created>
  <dc:creator>陶伟</dc:creator>
  <cp:lastModifiedBy>蓝色冲击波</cp:lastModifiedBy>
  <cp:lastPrinted>2020-05-26T08:35:00Z</cp:lastPrinted>
  <dcterms:modified xsi:type="dcterms:W3CDTF">2020-05-26T12:34:40Z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