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5D" w:rsidRDefault="001465DE">
      <w:pPr>
        <w:jc w:val="center"/>
        <w:rPr>
          <w:sz w:val="30"/>
          <w:szCs w:val="30"/>
        </w:rPr>
      </w:pPr>
      <w:r w:rsidRPr="0074231C">
        <w:rPr>
          <w:rFonts w:hint="eastAsia"/>
          <w:b/>
          <w:sz w:val="32"/>
          <w:szCs w:val="32"/>
        </w:rPr>
        <w:t>招贤</w:t>
      </w:r>
      <w:r w:rsidR="00682EEA" w:rsidRPr="0074231C">
        <w:rPr>
          <w:rFonts w:hint="eastAsia"/>
          <w:b/>
          <w:sz w:val="32"/>
          <w:szCs w:val="32"/>
        </w:rPr>
        <w:t>矿业</w:t>
      </w:r>
      <w:r w:rsidR="00682EEA" w:rsidRPr="0074231C">
        <w:rPr>
          <w:b/>
          <w:sz w:val="32"/>
          <w:szCs w:val="32"/>
        </w:rPr>
        <w:t>公司</w:t>
      </w:r>
      <w:r w:rsidR="00BD7F8B">
        <w:rPr>
          <w:b/>
          <w:sz w:val="32"/>
          <w:szCs w:val="32"/>
        </w:rPr>
        <w:t>4</w:t>
      </w:r>
      <w:r w:rsidR="00682EEA" w:rsidRPr="0074231C">
        <w:rPr>
          <w:rFonts w:hint="eastAsia"/>
          <w:b/>
          <w:sz w:val="32"/>
          <w:szCs w:val="32"/>
        </w:rPr>
        <w:t>月份</w:t>
      </w:r>
      <w:r w:rsidRPr="0074231C">
        <w:rPr>
          <w:rFonts w:hint="eastAsia"/>
          <w:b/>
          <w:sz w:val="32"/>
          <w:szCs w:val="32"/>
        </w:rPr>
        <w:t>材料</w:t>
      </w:r>
      <w:r w:rsidR="00682EEA" w:rsidRPr="0074231C">
        <w:rPr>
          <w:rFonts w:hint="eastAsia"/>
          <w:b/>
          <w:sz w:val="32"/>
          <w:szCs w:val="32"/>
        </w:rPr>
        <w:t>巡查</w:t>
      </w:r>
      <w:r w:rsidR="00411CAE">
        <w:rPr>
          <w:rFonts w:hint="eastAsia"/>
          <w:b/>
          <w:sz w:val="32"/>
          <w:szCs w:val="32"/>
        </w:rPr>
        <w:t>通报</w:t>
      </w:r>
      <w:r w:rsidR="00624F5D">
        <w:rPr>
          <w:rFonts w:hint="eastAsia"/>
          <w:sz w:val="30"/>
          <w:szCs w:val="30"/>
        </w:rPr>
        <w:t>（第</w:t>
      </w:r>
      <w:r w:rsidR="00624F5D">
        <w:rPr>
          <w:rFonts w:hint="eastAsia"/>
          <w:sz w:val="30"/>
          <w:szCs w:val="30"/>
        </w:rPr>
        <w:t>20200</w:t>
      </w:r>
      <w:r w:rsidR="00BD7F8B">
        <w:rPr>
          <w:sz w:val="30"/>
          <w:szCs w:val="30"/>
        </w:rPr>
        <w:t>4</w:t>
      </w:r>
      <w:r w:rsidR="00624F5D">
        <w:rPr>
          <w:rFonts w:hint="eastAsia"/>
          <w:sz w:val="30"/>
          <w:szCs w:val="30"/>
        </w:rPr>
        <w:t>0</w:t>
      </w:r>
      <w:r w:rsidR="00E37FA9">
        <w:rPr>
          <w:sz w:val="30"/>
          <w:szCs w:val="30"/>
        </w:rPr>
        <w:t>3</w:t>
      </w:r>
      <w:r w:rsidR="00624F5D">
        <w:rPr>
          <w:rFonts w:hint="eastAsia"/>
          <w:sz w:val="30"/>
          <w:szCs w:val="30"/>
        </w:rPr>
        <w:t>期）</w:t>
      </w:r>
    </w:p>
    <w:tbl>
      <w:tblPr>
        <w:tblW w:w="142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708"/>
        <w:gridCol w:w="1276"/>
        <w:gridCol w:w="8930"/>
        <w:gridCol w:w="851"/>
        <w:gridCol w:w="992"/>
        <w:gridCol w:w="709"/>
      </w:tblGrid>
      <w:tr w:rsidR="001D6A1C" w:rsidTr="00BD7F8B">
        <w:trPr>
          <w:trHeight w:val="2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D6A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D6A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巡查时间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D6A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责任单位</w:t>
            </w:r>
          </w:p>
          <w:p w:rsidR="001D6A1C" w:rsidRDefault="001D6A1C" w:rsidP="00127B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队别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D6A1C" w:rsidP="00742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巡查地点及存在问题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D6A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整改期限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D6A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巡查人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D6A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D6A1C" w:rsidTr="00BD7F8B">
        <w:trPr>
          <w:trHeight w:val="7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D6A1C" w:rsidP="0074231C">
            <w:pPr>
              <w:widowControl/>
              <w:jc w:val="center"/>
              <w:rPr>
                <w:rFonts w:ascii="宋体" w:eastAsia="宋体" w:hAnsi="宋体" w:cs="宋体"/>
                <w:color w:val="40404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 w:themeColor="text1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55328" w:rsidP="00A26829">
            <w:pPr>
              <w:widowControl/>
              <w:jc w:val="center"/>
              <w:rPr>
                <w:rFonts w:ascii="宋体" w:eastAsia="宋体" w:hAnsi="宋体" w:cs="宋体"/>
                <w:color w:val="40404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404040" w:themeColor="text1"/>
                <w:kern w:val="0"/>
                <w:szCs w:val="21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55328" w:rsidP="00155328">
            <w:pPr>
              <w:widowControl/>
              <w:rPr>
                <w:rFonts w:ascii="宋体" w:eastAsia="宋体" w:hAnsi="宋体" w:cs="宋体"/>
                <w:color w:val="40404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 w:themeColor="text1"/>
                <w:kern w:val="0"/>
                <w:szCs w:val="21"/>
              </w:rPr>
              <w:t>掘进一队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29" w:rsidRPr="00A26829" w:rsidRDefault="00155328" w:rsidP="00A26829">
            <w:pPr>
              <w:pStyle w:val="1"/>
              <w:rPr>
                <w:color w:val="404040" w:themeColor="text1"/>
              </w:rPr>
            </w:pPr>
            <w:r>
              <w:rPr>
                <w:color w:val="404040" w:themeColor="text1"/>
              </w:rPr>
              <w:t>1</w:t>
            </w:r>
            <w:r>
              <w:rPr>
                <w:rFonts w:hint="eastAsia"/>
                <w:color w:val="404040" w:themeColor="text1"/>
              </w:rPr>
              <w:t>、</w:t>
            </w:r>
            <w:r>
              <w:rPr>
                <w:color w:val="404040" w:themeColor="text1"/>
              </w:rPr>
              <w:t>+980</w:t>
            </w:r>
            <w:r>
              <w:rPr>
                <w:rFonts w:hint="eastAsia"/>
                <w:color w:val="404040" w:themeColor="text1"/>
              </w:rPr>
              <w:t>辅助</w:t>
            </w:r>
            <w:r>
              <w:rPr>
                <w:color w:val="404040" w:themeColor="text1"/>
              </w:rPr>
              <w:t>运输</w:t>
            </w:r>
            <w:r>
              <w:rPr>
                <w:rFonts w:hint="eastAsia"/>
                <w:color w:val="404040" w:themeColor="text1"/>
              </w:rPr>
              <w:t>巷</w:t>
            </w:r>
            <w:r>
              <w:rPr>
                <w:rFonts w:hint="eastAsia"/>
                <w:color w:val="404040" w:themeColor="text1"/>
              </w:rPr>
              <w:t>6</w:t>
            </w:r>
            <w:r>
              <w:rPr>
                <w:color w:val="404040" w:themeColor="text1"/>
              </w:rPr>
              <w:t>#</w:t>
            </w:r>
            <w:r>
              <w:rPr>
                <w:color w:val="404040" w:themeColor="text1"/>
              </w:rPr>
              <w:t>观察孔下有一根</w:t>
            </w:r>
            <w:r>
              <w:rPr>
                <w:rFonts w:hint="eastAsia"/>
                <w:color w:val="404040" w:themeColor="text1"/>
              </w:rPr>
              <w:t>杠杆，</w:t>
            </w:r>
            <w:r>
              <w:rPr>
                <w:color w:val="404040" w:themeColor="text1"/>
              </w:rPr>
              <w:t>掘进回收。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Pr="00592B1C" w:rsidRDefault="00BD7F8B" w:rsidP="00C337A7">
            <w:pPr>
              <w:widowControl/>
              <w:jc w:val="center"/>
              <w:rPr>
                <w:rFonts w:ascii="宋体" w:eastAsia="宋体" w:hAnsi="宋体" w:cs="宋体"/>
                <w:color w:val="40404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 w:themeColor="text1"/>
                <w:kern w:val="0"/>
                <w:szCs w:val="21"/>
              </w:rPr>
              <w:t>1天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BD7F8B" w:rsidP="00BD7F8B">
            <w:pPr>
              <w:widowControl/>
              <w:jc w:val="center"/>
              <w:rPr>
                <w:rFonts w:ascii="宋体" w:eastAsia="宋体" w:hAnsi="宋体" w:cs="宋体"/>
                <w:color w:val="40404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 w:themeColor="text1"/>
                <w:kern w:val="0"/>
                <w:szCs w:val="21"/>
              </w:rPr>
              <w:t>徐涛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D6A1C">
            <w:pPr>
              <w:widowControl/>
              <w:jc w:val="left"/>
              <w:rPr>
                <w:rFonts w:ascii="宋体" w:eastAsia="宋体" w:hAnsi="宋体" w:cs="宋体"/>
                <w:color w:val="404040" w:themeColor="text1"/>
                <w:kern w:val="0"/>
                <w:szCs w:val="21"/>
              </w:rPr>
            </w:pPr>
          </w:p>
        </w:tc>
      </w:tr>
      <w:tr w:rsidR="001D6A1C" w:rsidTr="003321AB">
        <w:trPr>
          <w:trHeight w:val="126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D6A1C" w:rsidP="00742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55328" w:rsidP="006F37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404040" w:themeColor="text1"/>
                <w:kern w:val="0"/>
                <w:szCs w:val="21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A26829" w:rsidP="00BD7F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矿业</w:t>
            </w:r>
            <w:r w:rsidR="00BD7F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队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29" w:rsidRDefault="00155328" w:rsidP="00DB6F23">
            <w:pPr>
              <w:pStyle w:val="1"/>
            </w:pPr>
            <w:r>
              <w:t>1</w:t>
            </w:r>
            <w:r>
              <w:rPr>
                <w:rFonts w:hint="eastAsia"/>
              </w:rPr>
              <w:t>、煤仓</w:t>
            </w:r>
            <w:r w:rsidR="00BD7F8B">
              <w:rPr>
                <w:rFonts w:hint="eastAsia"/>
              </w:rPr>
              <w:t>联络巷</w:t>
            </w:r>
            <w:r w:rsidR="00BD7F8B">
              <w:t>上口原绞车处</w:t>
            </w:r>
            <w:r w:rsidR="00BD7F8B">
              <w:rPr>
                <w:rFonts w:hint="eastAsia"/>
              </w:rPr>
              <w:t>有</w:t>
            </w:r>
            <w:r w:rsidR="00BD7F8B">
              <w:rPr>
                <w:rFonts w:hint="eastAsia"/>
              </w:rPr>
              <w:t>3</w:t>
            </w:r>
            <w:r w:rsidR="00BD7F8B">
              <w:rPr>
                <w:rFonts w:hint="eastAsia"/>
              </w:rPr>
              <w:t>根</w:t>
            </w:r>
            <w:r w:rsidR="00BD7F8B">
              <w:t>梯子梁；</w:t>
            </w:r>
          </w:p>
          <w:p w:rsidR="00BD7F8B" w:rsidRDefault="00BD7F8B" w:rsidP="00DB6F23">
            <w:pPr>
              <w:pStyle w:val="1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1302</w:t>
            </w:r>
            <w:r>
              <w:rPr>
                <w:rFonts w:hint="eastAsia"/>
              </w:rPr>
              <w:t>皮带机开关处</w:t>
            </w:r>
            <w:r>
              <w:t>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根</w:t>
            </w:r>
            <w:r>
              <w:t>道木、一节废旧三联托辊</w:t>
            </w:r>
            <w:r>
              <w:rPr>
                <w:rFonts w:hint="eastAsia"/>
              </w:rPr>
              <w:t>及</w:t>
            </w:r>
            <w:r>
              <w:t>一节废旧缓冲托辊。</w:t>
            </w:r>
          </w:p>
          <w:p w:rsidR="00BD7F8B" w:rsidRPr="00BD7F8B" w:rsidRDefault="00BD7F8B" w:rsidP="00DB6F23">
            <w:pPr>
              <w:pStyle w:val="1"/>
            </w:pPr>
            <w: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1302</w:t>
            </w:r>
            <w:r>
              <w:rPr>
                <w:rFonts w:hint="eastAsia"/>
              </w:rPr>
              <w:t>风联</w:t>
            </w:r>
            <w:r>
              <w:t>巷材料码放不</w:t>
            </w:r>
            <w:r>
              <w:rPr>
                <w:rFonts w:hint="eastAsia"/>
              </w:rPr>
              <w:t>整齐</w:t>
            </w:r>
            <w: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Pr="00592B1C" w:rsidRDefault="00BD7F8B" w:rsidP="00C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E37F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E37FA9" w:rsidP="00E37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A1C" w:rsidRDefault="001D6A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D7F8B" w:rsidTr="00BD7F8B">
        <w:trPr>
          <w:trHeight w:val="69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7F8B" w:rsidRDefault="00BD7F8B" w:rsidP="00BD7F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7F8B" w:rsidRPr="00C337A7" w:rsidRDefault="00BD7F8B" w:rsidP="00BD7F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7F8B" w:rsidRDefault="00BD7F8B" w:rsidP="00BD7F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机电部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7F8B" w:rsidRPr="00C337A7" w:rsidRDefault="00BD7F8B" w:rsidP="00BD7F8B">
            <w:pPr>
              <w:pStyle w:val="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二采区变电所门前有一桶乳胶漆及长钎</w:t>
            </w:r>
            <w:r>
              <w:rPr>
                <w:rFonts w:hint="eastAsia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7F8B" w:rsidRPr="00592B1C" w:rsidRDefault="00BD7F8B" w:rsidP="00BD7F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7F8B" w:rsidRDefault="00BD7F8B" w:rsidP="00BD7F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7F8B" w:rsidRPr="00C337A7" w:rsidRDefault="00BD7F8B" w:rsidP="00BD7F8B">
            <w:pPr>
              <w:pStyle w:val="1"/>
            </w:pPr>
          </w:p>
        </w:tc>
      </w:tr>
      <w:tr w:rsidR="00BD7F8B" w:rsidTr="00C337A7">
        <w:trPr>
          <w:trHeight w:val="950"/>
        </w:trPr>
        <w:tc>
          <w:tcPr>
            <w:tcW w:w="14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7F8B" w:rsidRPr="00C337A7" w:rsidRDefault="00BD7F8B" w:rsidP="007F67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：</w:t>
            </w:r>
            <w:r w:rsidRPr="00C337A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归口单位加强所属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的管理，矿巡查发现归口材料浪费现象，归口管理单位</w:t>
            </w:r>
            <w:r w:rsidR="007F67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联责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</w:tbl>
    <w:p w:rsidR="00C337A7" w:rsidRDefault="001465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</w:t>
      </w:r>
      <w:r>
        <w:rPr>
          <w:rFonts w:hint="eastAsia"/>
          <w:sz w:val="28"/>
          <w:szCs w:val="28"/>
        </w:rPr>
        <w:t>二〇</w:t>
      </w:r>
      <w:r w:rsidR="00CB71FF">
        <w:rPr>
          <w:rFonts w:hint="eastAsia"/>
          <w:sz w:val="28"/>
          <w:szCs w:val="28"/>
        </w:rPr>
        <w:t>二〇</w:t>
      </w:r>
      <w:r>
        <w:rPr>
          <w:rFonts w:hint="eastAsia"/>
          <w:sz w:val="28"/>
          <w:szCs w:val="28"/>
        </w:rPr>
        <w:t>年</w:t>
      </w:r>
      <w:r w:rsidR="00BD7F8B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月</w:t>
      </w:r>
      <w:r w:rsidR="00BD7F8B">
        <w:rPr>
          <w:rFonts w:hint="eastAsia"/>
          <w:sz w:val="28"/>
          <w:szCs w:val="28"/>
        </w:rPr>
        <w:t>三十</w:t>
      </w:r>
      <w:r>
        <w:rPr>
          <w:rFonts w:hint="eastAsia"/>
          <w:sz w:val="28"/>
          <w:szCs w:val="28"/>
        </w:rPr>
        <w:t>日</w:t>
      </w:r>
    </w:p>
    <w:sectPr w:rsidR="00C337A7" w:rsidSect="00C60850">
      <w:pgSz w:w="16838" w:h="11906" w:orient="landscape"/>
      <w:pgMar w:top="1247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43" w:rsidRDefault="00A31843" w:rsidP="00682EEA">
      <w:r>
        <w:separator/>
      </w:r>
    </w:p>
  </w:endnote>
  <w:endnote w:type="continuationSeparator" w:id="0">
    <w:p w:rsidR="00A31843" w:rsidRDefault="00A31843" w:rsidP="0068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43" w:rsidRDefault="00A31843" w:rsidP="00682EEA">
      <w:r>
        <w:separator/>
      </w:r>
    </w:p>
  </w:footnote>
  <w:footnote w:type="continuationSeparator" w:id="0">
    <w:p w:rsidR="00A31843" w:rsidRDefault="00A31843" w:rsidP="0068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5C04"/>
    <w:multiLevelType w:val="hybridMultilevel"/>
    <w:tmpl w:val="4CFCE0E4"/>
    <w:lvl w:ilvl="0" w:tplc="575E4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60"/>
    <w:rsid w:val="000E3777"/>
    <w:rsid w:val="00127B69"/>
    <w:rsid w:val="001465DE"/>
    <w:rsid w:val="00155328"/>
    <w:rsid w:val="00167D71"/>
    <w:rsid w:val="001C6BB6"/>
    <w:rsid w:val="001D6A1C"/>
    <w:rsid w:val="00283A21"/>
    <w:rsid w:val="002B22F0"/>
    <w:rsid w:val="0032273E"/>
    <w:rsid w:val="003321AB"/>
    <w:rsid w:val="00411CAE"/>
    <w:rsid w:val="00420B51"/>
    <w:rsid w:val="00592B1C"/>
    <w:rsid w:val="00613D03"/>
    <w:rsid w:val="00624F5D"/>
    <w:rsid w:val="006527EB"/>
    <w:rsid w:val="00666172"/>
    <w:rsid w:val="00682EEA"/>
    <w:rsid w:val="006F3729"/>
    <w:rsid w:val="00714DE7"/>
    <w:rsid w:val="007204CC"/>
    <w:rsid w:val="00734358"/>
    <w:rsid w:val="0074231C"/>
    <w:rsid w:val="007F5D57"/>
    <w:rsid w:val="007F6732"/>
    <w:rsid w:val="00805163"/>
    <w:rsid w:val="008A3ADA"/>
    <w:rsid w:val="008E5488"/>
    <w:rsid w:val="00957560"/>
    <w:rsid w:val="00975485"/>
    <w:rsid w:val="009E162F"/>
    <w:rsid w:val="00A26829"/>
    <w:rsid w:val="00A31843"/>
    <w:rsid w:val="00AD4AFE"/>
    <w:rsid w:val="00B32CA1"/>
    <w:rsid w:val="00BD7F8B"/>
    <w:rsid w:val="00C03408"/>
    <w:rsid w:val="00C23D1E"/>
    <w:rsid w:val="00C27307"/>
    <w:rsid w:val="00C30C74"/>
    <w:rsid w:val="00C337A7"/>
    <w:rsid w:val="00C44EEF"/>
    <w:rsid w:val="00C46120"/>
    <w:rsid w:val="00C60850"/>
    <w:rsid w:val="00CB6143"/>
    <w:rsid w:val="00CB71FF"/>
    <w:rsid w:val="00CE5AB7"/>
    <w:rsid w:val="00D13829"/>
    <w:rsid w:val="00D31B51"/>
    <w:rsid w:val="00DB6F23"/>
    <w:rsid w:val="00DE68BD"/>
    <w:rsid w:val="00E37AFF"/>
    <w:rsid w:val="00E37FA9"/>
    <w:rsid w:val="00E826E6"/>
    <w:rsid w:val="00F0267B"/>
    <w:rsid w:val="00F85270"/>
    <w:rsid w:val="076E1EB3"/>
    <w:rsid w:val="08B41B85"/>
    <w:rsid w:val="14942AB4"/>
    <w:rsid w:val="27E97B4F"/>
    <w:rsid w:val="2D7F7EA0"/>
    <w:rsid w:val="35361F65"/>
    <w:rsid w:val="422B2CEE"/>
    <w:rsid w:val="453F4DD8"/>
    <w:rsid w:val="4CC73118"/>
    <w:rsid w:val="51001422"/>
    <w:rsid w:val="569E61E6"/>
    <w:rsid w:val="6F9F57ED"/>
    <w:rsid w:val="7B9C41EF"/>
    <w:rsid w:val="7DA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F5819"/>
  <w15:docId w15:val="{5D143D47-2282-4A21-BE3B-B1F92D67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8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2E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E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423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23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27E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527E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2020-03-27T08:19:00Z</cp:lastPrinted>
  <dcterms:created xsi:type="dcterms:W3CDTF">2020-04-30T07:21:00Z</dcterms:created>
  <dcterms:modified xsi:type="dcterms:W3CDTF">2020-05-01T01:51:00Z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